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8C" w:rsidRDefault="0000778C" w:rsidP="00E24B20">
      <w:pPr>
        <w:widowControl w:val="0"/>
        <w:jc w:val="center"/>
        <w:rPr>
          <w:b/>
          <w:sz w:val="56"/>
          <w:szCs w:val="56"/>
        </w:rPr>
      </w:pPr>
    </w:p>
    <w:p w:rsidR="00E24B20" w:rsidRPr="00CF387F" w:rsidRDefault="00E24B20" w:rsidP="00E24B20">
      <w:pPr>
        <w:widowControl w:val="0"/>
        <w:jc w:val="center"/>
        <w:rPr>
          <w:b/>
          <w:sz w:val="20"/>
          <w:szCs w:val="20"/>
        </w:rPr>
      </w:pPr>
      <w:r w:rsidRPr="00CF387F">
        <w:rPr>
          <w:b/>
          <w:sz w:val="56"/>
          <w:szCs w:val="56"/>
        </w:rPr>
        <w:t>GAWDESY</w:t>
      </w:r>
    </w:p>
    <w:p w:rsidR="00E24B20" w:rsidRPr="009A6FCD" w:rsidRDefault="00E24B20" w:rsidP="00E24B20">
      <w:pPr>
        <w:widowControl w:val="0"/>
        <w:jc w:val="center"/>
        <w:rPr>
          <w:sz w:val="44"/>
          <w:szCs w:val="48"/>
        </w:rPr>
      </w:pPr>
      <w:r w:rsidRPr="009A6FCD">
        <w:rPr>
          <w:sz w:val="44"/>
          <w:szCs w:val="48"/>
        </w:rPr>
        <w:t xml:space="preserve">GANDHIAN WELFARE AND DEVELOPMENT SOCIETY </w:t>
      </w:r>
    </w:p>
    <w:p w:rsidR="00E24B20" w:rsidRPr="009117A2" w:rsidRDefault="00E24B20" w:rsidP="00E24B20">
      <w:pPr>
        <w:jc w:val="center"/>
        <w:rPr>
          <w:b/>
          <w:sz w:val="6"/>
          <w:szCs w:val="24"/>
        </w:rPr>
      </w:pPr>
    </w:p>
    <w:p w:rsidR="00E24B20" w:rsidRPr="002A6146" w:rsidRDefault="00E24B20" w:rsidP="00E24B20">
      <w:pPr>
        <w:jc w:val="center"/>
        <w:rPr>
          <w:sz w:val="32"/>
          <w:szCs w:val="24"/>
        </w:rPr>
      </w:pPr>
      <w:proofErr w:type="spellStart"/>
      <w:r w:rsidRPr="002A6146">
        <w:rPr>
          <w:sz w:val="32"/>
          <w:szCs w:val="24"/>
        </w:rPr>
        <w:t>Karuppur</w:t>
      </w:r>
      <w:proofErr w:type="spellEnd"/>
      <w:r w:rsidRPr="002A6146">
        <w:rPr>
          <w:sz w:val="32"/>
          <w:szCs w:val="24"/>
        </w:rPr>
        <w:t xml:space="preserve">, </w:t>
      </w:r>
      <w:r w:rsidR="00623B15">
        <w:rPr>
          <w:sz w:val="32"/>
          <w:szCs w:val="24"/>
        </w:rPr>
        <w:t xml:space="preserve">   </w:t>
      </w:r>
      <w:proofErr w:type="spellStart"/>
      <w:r w:rsidRPr="002A6146">
        <w:rPr>
          <w:sz w:val="32"/>
          <w:szCs w:val="24"/>
        </w:rPr>
        <w:t>Thiruvaiyaru-Taluk</w:t>
      </w:r>
      <w:proofErr w:type="spellEnd"/>
      <w:r w:rsidRPr="002A6146">
        <w:rPr>
          <w:sz w:val="32"/>
          <w:szCs w:val="24"/>
        </w:rPr>
        <w:t xml:space="preserve">, </w:t>
      </w:r>
      <w:r w:rsidR="00623B15">
        <w:rPr>
          <w:sz w:val="32"/>
          <w:szCs w:val="24"/>
        </w:rPr>
        <w:t xml:space="preserve">  </w:t>
      </w:r>
      <w:proofErr w:type="spellStart"/>
      <w:r w:rsidRPr="002A6146">
        <w:rPr>
          <w:sz w:val="32"/>
          <w:szCs w:val="24"/>
        </w:rPr>
        <w:t>Thanjavur</w:t>
      </w:r>
      <w:proofErr w:type="spellEnd"/>
      <w:r w:rsidRPr="002A6146">
        <w:rPr>
          <w:sz w:val="32"/>
          <w:szCs w:val="24"/>
        </w:rPr>
        <w:t xml:space="preserve"> district,</w:t>
      </w:r>
    </w:p>
    <w:p w:rsidR="00E24B20" w:rsidRPr="002A6146" w:rsidRDefault="00E24B20" w:rsidP="00E24B20">
      <w:pPr>
        <w:jc w:val="center"/>
        <w:rPr>
          <w:sz w:val="12"/>
          <w:szCs w:val="24"/>
        </w:rPr>
      </w:pPr>
    </w:p>
    <w:p w:rsidR="00E24B20" w:rsidRPr="002A6146" w:rsidRDefault="00E24B20" w:rsidP="00E24B20">
      <w:pPr>
        <w:jc w:val="center"/>
        <w:rPr>
          <w:sz w:val="32"/>
          <w:szCs w:val="24"/>
        </w:rPr>
      </w:pPr>
      <w:r w:rsidRPr="002A6146">
        <w:rPr>
          <w:sz w:val="32"/>
          <w:szCs w:val="24"/>
        </w:rPr>
        <w:t>Tamil Nadu-613101</w:t>
      </w:r>
    </w:p>
    <w:p w:rsidR="00E24B20" w:rsidRDefault="00DA30E5" w:rsidP="00E24B20">
      <w:pPr>
        <w:jc w:val="center"/>
        <w:rPr>
          <w:b/>
          <w:sz w:val="24"/>
          <w:szCs w:val="24"/>
        </w:rPr>
      </w:pPr>
      <w:r>
        <w:rPr>
          <w:b/>
          <w:noProof/>
          <w:sz w:val="24"/>
          <w:szCs w:val="24"/>
        </w:rPr>
        <w:pict>
          <v:roundrect id="_x0000_s1026" style="position:absolute;left:0;text-align:left;margin-left:88.75pt;margin-top:12.1pt;width:326.25pt;height:51pt;z-index:251660288" arcsize="10923f">
            <v:shadow on="t" opacity=".5" offset="6pt,-6pt"/>
            <v:textbox style="mso-next-textbox:#_x0000_s1026">
              <w:txbxContent>
                <w:p w:rsidR="00E24B20" w:rsidRPr="006E5996" w:rsidRDefault="00623B15" w:rsidP="00E24B20">
                  <w:pPr>
                    <w:jc w:val="center"/>
                    <w:rPr>
                      <w:b/>
                      <w:sz w:val="48"/>
                    </w:rPr>
                  </w:pPr>
                  <w:r>
                    <w:rPr>
                      <w:b/>
                      <w:sz w:val="48"/>
                    </w:rPr>
                    <w:t>ANNUAL REPORT - 2016</w:t>
                  </w:r>
                </w:p>
              </w:txbxContent>
            </v:textbox>
          </v:roundrect>
        </w:pict>
      </w:r>
    </w:p>
    <w:p w:rsidR="00E24B20" w:rsidRDefault="00E24B20" w:rsidP="00E24B20">
      <w:pPr>
        <w:rPr>
          <w:b/>
          <w:sz w:val="24"/>
          <w:szCs w:val="24"/>
        </w:rPr>
      </w:pPr>
    </w:p>
    <w:p w:rsidR="00E24B20" w:rsidRDefault="00E24B20" w:rsidP="00E24B20">
      <w:pPr>
        <w:jc w:val="center"/>
        <w:rPr>
          <w:b/>
          <w:sz w:val="24"/>
          <w:szCs w:val="24"/>
        </w:rPr>
      </w:pPr>
    </w:p>
    <w:p w:rsidR="00E24B20" w:rsidRDefault="00E24B20" w:rsidP="00E24B20">
      <w:pPr>
        <w:jc w:val="center"/>
        <w:rPr>
          <w:b/>
          <w:sz w:val="32"/>
          <w:szCs w:val="24"/>
        </w:rPr>
      </w:pPr>
    </w:p>
    <w:p w:rsidR="00E24B20" w:rsidRPr="009D0D0C" w:rsidRDefault="00E24B20" w:rsidP="00E24B20">
      <w:pPr>
        <w:jc w:val="center"/>
        <w:rPr>
          <w:b/>
          <w:sz w:val="40"/>
          <w:szCs w:val="40"/>
        </w:rPr>
      </w:pPr>
      <w:r w:rsidRPr="009D0D0C">
        <w:rPr>
          <w:b/>
          <w:sz w:val="40"/>
          <w:szCs w:val="40"/>
        </w:rPr>
        <w:t>My life is my message</w:t>
      </w:r>
    </w:p>
    <w:p w:rsidR="004153BA" w:rsidRDefault="004153BA" w:rsidP="00E24B20">
      <w:pPr>
        <w:jc w:val="center"/>
        <w:rPr>
          <w:b/>
          <w:sz w:val="24"/>
          <w:szCs w:val="24"/>
        </w:rPr>
      </w:pPr>
    </w:p>
    <w:p w:rsidR="00E24B20" w:rsidRDefault="00E24B20" w:rsidP="00E24B20">
      <w:pPr>
        <w:jc w:val="center"/>
        <w:rPr>
          <w:b/>
          <w:sz w:val="24"/>
          <w:szCs w:val="24"/>
        </w:rPr>
      </w:pPr>
      <w:r>
        <w:rPr>
          <w:b/>
          <w:noProof/>
          <w:sz w:val="24"/>
          <w:szCs w:val="24"/>
        </w:rPr>
        <w:drawing>
          <wp:anchor distT="0" distB="0" distL="114300" distR="114300" simplePos="0" relativeHeight="251661312" behindDoc="1" locked="0" layoutInCell="1" allowOverlap="1">
            <wp:simplePos x="0" y="0"/>
            <wp:positionH relativeFrom="column">
              <wp:posOffset>2131060</wp:posOffset>
            </wp:positionH>
            <wp:positionV relativeFrom="paragraph">
              <wp:posOffset>23495</wp:posOffset>
            </wp:positionV>
            <wp:extent cx="1588770" cy="2206625"/>
            <wp:effectExtent l="19050" t="0" r="0" b="0"/>
            <wp:wrapTight wrapText="bothSides">
              <wp:wrapPolygon edited="0">
                <wp:start x="-259" y="373"/>
                <wp:lineTo x="-259" y="21445"/>
                <wp:lineTo x="21496" y="21445"/>
                <wp:lineTo x="21496" y="373"/>
                <wp:lineTo x="-259" y="373"/>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dhiji Image"/>
                    <pic:cNvPicPr>
                      <a:picLocks noChangeAspect="1" noChangeArrowheads="1"/>
                    </pic:cNvPicPr>
                  </pic:nvPicPr>
                  <pic:blipFill>
                    <a:blip r:embed="rId5" cstate="print"/>
                    <a:srcRect l="6250" t="-2391" r="4167"/>
                    <a:stretch>
                      <a:fillRect/>
                    </a:stretch>
                  </pic:blipFill>
                  <pic:spPr bwMode="auto">
                    <a:xfrm>
                      <a:off x="0" y="0"/>
                      <a:ext cx="1588770" cy="2206625"/>
                    </a:xfrm>
                    <a:prstGeom prst="rect">
                      <a:avLst/>
                    </a:prstGeom>
                    <a:noFill/>
                    <a:ln w="9525" algn="in">
                      <a:noFill/>
                      <a:miter lim="800000"/>
                      <a:headEnd/>
                      <a:tailEnd/>
                    </a:ln>
                    <a:effectLst/>
                  </pic:spPr>
                </pic:pic>
              </a:graphicData>
            </a:graphic>
          </wp:anchor>
        </w:drawing>
      </w:r>
    </w:p>
    <w:p w:rsidR="00E24B20" w:rsidRDefault="00E24B20" w:rsidP="00E24B20">
      <w:pPr>
        <w:jc w:val="center"/>
        <w:rPr>
          <w:b/>
          <w:sz w:val="24"/>
          <w:szCs w:val="24"/>
        </w:rPr>
      </w:pPr>
    </w:p>
    <w:p w:rsidR="00E24B20" w:rsidRDefault="00DA30E5" w:rsidP="00E24B20">
      <w:pPr>
        <w:jc w:val="center"/>
        <w:rPr>
          <w:b/>
          <w:sz w:val="24"/>
          <w:szCs w:val="24"/>
        </w:rPr>
      </w:pPr>
      <w:r w:rsidRPr="00DA30E5">
        <w:rPr>
          <w:b/>
          <w:noProof/>
          <w:sz w:val="40"/>
          <w:szCs w:val="24"/>
        </w:rPr>
        <w:pict>
          <v:roundrect id="_x0000_s1028" style="position:absolute;left:0;text-align:left;margin-left:302.55pt;margin-top:2.2pt;width:168.3pt;height:95.35pt;z-index:251663360" arcsize="10923f" strokeweight="1.25pt">
            <v:shadow on="t" opacity=".5" offset="-6pt,-6pt"/>
            <v:textbox style="mso-next-textbox:#_x0000_s1028">
              <w:txbxContent>
                <w:p w:rsidR="00E24B20" w:rsidRPr="003646CE" w:rsidRDefault="00E24B20" w:rsidP="00E24B20">
                  <w:pPr>
                    <w:pStyle w:val="NoSpacing"/>
                    <w:spacing w:line="360" w:lineRule="auto"/>
                    <w:jc w:val="center"/>
                    <w:rPr>
                      <w:rFonts w:ascii="Lucida Calligraphy" w:hAnsi="Lucida Calligraphy"/>
                      <w:sz w:val="32"/>
                      <w:szCs w:val="32"/>
                    </w:rPr>
                  </w:pPr>
                  <w:r w:rsidRPr="003646CE">
                    <w:rPr>
                      <w:sz w:val="32"/>
                      <w:szCs w:val="32"/>
                    </w:rPr>
                    <w:t>Our aim is House to House compulsory Toilet Constructions</w:t>
                  </w:r>
                </w:p>
                <w:p w:rsidR="00E24B20" w:rsidRPr="003646CE" w:rsidRDefault="00E24B20" w:rsidP="00E24B20">
                  <w:pPr>
                    <w:rPr>
                      <w:rFonts w:ascii="Lucida Calligraphy" w:hAnsi="Lucida Calligraphy"/>
                      <w:sz w:val="32"/>
                      <w:szCs w:val="32"/>
                    </w:rPr>
                  </w:pPr>
                </w:p>
                <w:p w:rsidR="00E24B20" w:rsidRPr="003646CE" w:rsidRDefault="00E24B20" w:rsidP="00E24B20">
                  <w:pPr>
                    <w:rPr>
                      <w:sz w:val="32"/>
                      <w:szCs w:val="32"/>
                    </w:rPr>
                  </w:pPr>
                </w:p>
              </w:txbxContent>
            </v:textbox>
          </v:roundrect>
        </w:pict>
      </w:r>
      <w:r w:rsidRPr="00DA30E5">
        <w:rPr>
          <w:b/>
          <w:noProof/>
          <w:sz w:val="40"/>
          <w:szCs w:val="24"/>
        </w:rPr>
        <w:pict>
          <v:roundrect id="_x0000_s1027" style="position:absolute;left:0;text-align:left;margin-left:-3.45pt;margin-top:2.2pt;width:155.85pt;height:95.35pt;z-index:251662336" arcsize="10923f" strokeweight="1.25pt">
            <v:shadow on="t" opacity=".5" offset="-6pt,-6pt"/>
            <v:textbox style="mso-next-textbox:#_x0000_s1027">
              <w:txbxContent>
                <w:p w:rsidR="00E24B20" w:rsidRDefault="00E24B20" w:rsidP="00E24B20">
                  <w:pPr>
                    <w:pStyle w:val="NoSpacing"/>
                    <w:spacing w:line="360" w:lineRule="auto"/>
                    <w:jc w:val="center"/>
                    <w:rPr>
                      <w:sz w:val="32"/>
                      <w:szCs w:val="32"/>
                    </w:rPr>
                  </w:pPr>
                  <w:r w:rsidRPr="003646CE">
                    <w:rPr>
                      <w:sz w:val="32"/>
                      <w:szCs w:val="32"/>
                    </w:rPr>
                    <w:t>Our Service</w:t>
                  </w:r>
                  <w:r>
                    <w:rPr>
                      <w:sz w:val="32"/>
                      <w:szCs w:val="32"/>
                    </w:rPr>
                    <w:t xml:space="preserve"> </w:t>
                  </w:r>
                  <w:r w:rsidRPr="003646CE">
                    <w:rPr>
                      <w:sz w:val="32"/>
                      <w:szCs w:val="32"/>
                    </w:rPr>
                    <w:t>is</w:t>
                  </w:r>
                </w:p>
                <w:p w:rsidR="00E24B20" w:rsidRPr="003646CE" w:rsidRDefault="00E24B20" w:rsidP="00E24B20">
                  <w:pPr>
                    <w:pStyle w:val="NoSpacing"/>
                    <w:spacing w:line="360" w:lineRule="auto"/>
                    <w:jc w:val="center"/>
                    <w:rPr>
                      <w:sz w:val="32"/>
                      <w:szCs w:val="32"/>
                    </w:rPr>
                  </w:pPr>
                  <w:r w:rsidRPr="003646CE">
                    <w:rPr>
                      <w:sz w:val="32"/>
                      <w:szCs w:val="32"/>
                    </w:rPr>
                    <w:t>Key to</w:t>
                  </w:r>
                  <w:r>
                    <w:rPr>
                      <w:sz w:val="32"/>
                      <w:szCs w:val="32"/>
                    </w:rPr>
                    <w:t xml:space="preserve"> </w:t>
                  </w:r>
                  <w:r w:rsidRPr="003646CE">
                    <w:rPr>
                      <w:sz w:val="32"/>
                      <w:szCs w:val="32"/>
                    </w:rPr>
                    <w:t>solve</w:t>
                  </w:r>
                </w:p>
                <w:p w:rsidR="00E24B20" w:rsidRPr="003646CE" w:rsidRDefault="00E24B20" w:rsidP="00E24B20">
                  <w:pPr>
                    <w:pStyle w:val="NoSpacing"/>
                    <w:spacing w:line="360" w:lineRule="auto"/>
                    <w:jc w:val="center"/>
                    <w:rPr>
                      <w:rFonts w:ascii="Lucida Calligraphy" w:hAnsi="Lucida Calligraphy"/>
                      <w:sz w:val="32"/>
                      <w:szCs w:val="32"/>
                    </w:rPr>
                  </w:pPr>
                  <w:r w:rsidRPr="003646CE">
                    <w:rPr>
                      <w:sz w:val="32"/>
                      <w:szCs w:val="32"/>
                    </w:rPr>
                    <w:t>Poverty</w:t>
                  </w:r>
                </w:p>
                <w:p w:rsidR="00E24B20" w:rsidRPr="003646CE" w:rsidRDefault="00E24B20" w:rsidP="00E24B20">
                  <w:pPr>
                    <w:jc w:val="center"/>
                    <w:rPr>
                      <w:rFonts w:ascii="Lucida Calligraphy" w:hAnsi="Lucida Calligraphy"/>
                      <w:sz w:val="32"/>
                      <w:szCs w:val="32"/>
                    </w:rPr>
                  </w:pPr>
                </w:p>
                <w:p w:rsidR="00E24B20" w:rsidRPr="003646CE" w:rsidRDefault="00E24B20" w:rsidP="00E24B20">
                  <w:pPr>
                    <w:jc w:val="center"/>
                    <w:rPr>
                      <w:sz w:val="32"/>
                      <w:szCs w:val="32"/>
                    </w:rPr>
                  </w:pPr>
                </w:p>
              </w:txbxContent>
            </v:textbox>
          </v:roundrect>
        </w:pict>
      </w:r>
    </w:p>
    <w:p w:rsidR="00E24B20" w:rsidRDefault="00E24B20" w:rsidP="00E24B20">
      <w:pPr>
        <w:jc w:val="center"/>
        <w:rPr>
          <w:b/>
          <w:sz w:val="24"/>
          <w:szCs w:val="24"/>
        </w:rPr>
      </w:pPr>
    </w:p>
    <w:p w:rsidR="00E24B20" w:rsidRDefault="00E24B20" w:rsidP="00E24B20">
      <w:pPr>
        <w:jc w:val="center"/>
        <w:rPr>
          <w:b/>
          <w:sz w:val="24"/>
          <w:szCs w:val="24"/>
        </w:rPr>
      </w:pPr>
    </w:p>
    <w:p w:rsidR="00E24B20" w:rsidRDefault="00E24B20" w:rsidP="00E24B20">
      <w:pPr>
        <w:jc w:val="center"/>
        <w:rPr>
          <w:b/>
          <w:sz w:val="24"/>
          <w:szCs w:val="24"/>
        </w:rPr>
      </w:pPr>
    </w:p>
    <w:p w:rsidR="00E24B20" w:rsidRDefault="00E24B20" w:rsidP="00E24B20">
      <w:pPr>
        <w:jc w:val="center"/>
        <w:rPr>
          <w:b/>
          <w:sz w:val="24"/>
          <w:szCs w:val="24"/>
        </w:rPr>
      </w:pPr>
    </w:p>
    <w:p w:rsidR="00E24B20" w:rsidRDefault="00E24B20" w:rsidP="00E24B20">
      <w:pPr>
        <w:jc w:val="center"/>
        <w:rPr>
          <w:b/>
          <w:sz w:val="24"/>
          <w:szCs w:val="24"/>
        </w:rPr>
      </w:pPr>
    </w:p>
    <w:p w:rsidR="00E24B20" w:rsidRDefault="00E24B20" w:rsidP="00E24B20">
      <w:pPr>
        <w:jc w:val="center"/>
        <w:rPr>
          <w:b/>
          <w:sz w:val="24"/>
          <w:szCs w:val="24"/>
        </w:rPr>
      </w:pPr>
    </w:p>
    <w:p w:rsidR="00343698" w:rsidRDefault="00343698" w:rsidP="00A679CA">
      <w:pPr>
        <w:spacing w:line="360" w:lineRule="auto"/>
        <w:jc w:val="center"/>
        <w:rPr>
          <w:b/>
          <w:sz w:val="24"/>
          <w:szCs w:val="24"/>
          <w:u w:val="single"/>
        </w:rPr>
      </w:pPr>
    </w:p>
    <w:p w:rsidR="004153BA" w:rsidRDefault="004153BA" w:rsidP="00A679CA">
      <w:pPr>
        <w:spacing w:line="360" w:lineRule="auto"/>
        <w:jc w:val="center"/>
        <w:rPr>
          <w:b/>
          <w:sz w:val="24"/>
          <w:szCs w:val="24"/>
          <w:u w:val="single"/>
        </w:rPr>
      </w:pPr>
    </w:p>
    <w:p w:rsidR="008E5DB2" w:rsidRPr="008E7F5F" w:rsidRDefault="00424F42" w:rsidP="008E7F5F">
      <w:pPr>
        <w:spacing w:line="360" w:lineRule="auto"/>
        <w:jc w:val="center"/>
        <w:rPr>
          <w:b/>
          <w:sz w:val="28"/>
          <w:szCs w:val="24"/>
          <w:u w:val="single"/>
        </w:rPr>
      </w:pPr>
      <w:proofErr w:type="gramStart"/>
      <w:r w:rsidRPr="008E7F5F">
        <w:rPr>
          <w:b/>
          <w:sz w:val="28"/>
          <w:szCs w:val="24"/>
          <w:u w:val="single"/>
        </w:rPr>
        <w:t xml:space="preserve">ANNUAL </w:t>
      </w:r>
      <w:r w:rsidR="00EA5F35">
        <w:rPr>
          <w:b/>
          <w:sz w:val="28"/>
          <w:szCs w:val="24"/>
          <w:u w:val="single"/>
        </w:rPr>
        <w:t xml:space="preserve"> </w:t>
      </w:r>
      <w:r w:rsidRPr="008E7F5F">
        <w:rPr>
          <w:b/>
          <w:sz w:val="28"/>
          <w:szCs w:val="24"/>
          <w:u w:val="single"/>
        </w:rPr>
        <w:t>REPORT</w:t>
      </w:r>
      <w:proofErr w:type="gramEnd"/>
      <w:r w:rsidR="00EA5F35">
        <w:rPr>
          <w:b/>
          <w:sz w:val="28"/>
          <w:szCs w:val="24"/>
          <w:u w:val="single"/>
        </w:rPr>
        <w:t xml:space="preserve"> </w:t>
      </w:r>
      <w:r w:rsidR="006069AD" w:rsidRPr="008E7F5F">
        <w:rPr>
          <w:b/>
          <w:sz w:val="28"/>
          <w:szCs w:val="24"/>
          <w:u w:val="single"/>
        </w:rPr>
        <w:t xml:space="preserve"> 201</w:t>
      </w:r>
      <w:r w:rsidR="00EA6278">
        <w:rPr>
          <w:b/>
          <w:sz w:val="28"/>
          <w:szCs w:val="24"/>
          <w:u w:val="single"/>
        </w:rPr>
        <w:t>5</w:t>
      </w:r>
      <w:r w:rsidRPr="008E7F5F">
        <w:rPr>
          <w:b/>
          <w:sz w:val="28"/>
          <w:szCs w:val="24"/>
          <w:u w:val="single"/>
        </w:rPr>
        <w:t>-201</w:t>
      </w:r>
      <w:r w:rsidR="00EA6278">
        <w:rPr>
          <w:b/>
          <w:sz w:val="28"/>
          <w:szCs w:val="24"/>
          <w:u w:val="single"/>
        </w:rPr>
        <w:t>6</w:t>
      </w:r>
    </w:p>
    <w:p w:rsidR="00570A1E" w:rsidRPr="00D60560" w:rsidRDefault="009A42B6" w:rsidP="00E216E1">
      <w:pPr>
        <w:spacing w:line="360" w:lineRule="auto"/>
        <w:jc w:val="both"/>
        <w:rPr>
          <w:rFonts w:ascii="Times New Roman" w:hAnsi="Times New Roman" w:cs="Times New Roman"/>
          <w:b/>
          <w:sz w:val="26"/>
          <w:szCs w:val="24"/>
        </w:rPr>
      </w:pPr>
      <w:r w:rsidRPr="00D60560">
        <w:rPr>
          <w:rFonts w:ascii="Times New Roman" w:hAnsi="Times New Roman" w:cs="Times New Roman"/>
          <w:b/>
          <w:sz w:val="26"/>
          <w:szCs w:val="24"/>
        </w:rPr>
        <w:t>Introduction</w:t>
      </w:r>
    </w:p>
    <w:p w:rsidR="00DB3E9D" w:rsidRPr="00D60560" w:rsidRDefault="00B516CF" w:rsidP="00E216E1">
      <w:pPr>
        <w:spacing w:line="360" w:lineRule="auto"/>
        <w:jc w:val="both"/>
        <w:rPr>
          <w:rFonts w:ascii="Times New Roman" w:hAnsi="Times New Roman" w:cs="Times New Roman"/>
          <w:sz w:val="26"/>
          <w:szCs w:val="24"/>
        </w:rPr>
      </w:pPr>
      <w:proofErr w:type="spellStart"/>
      <w:r w:rsidRPr="00D60560">
        <w:rPr>
          <w:rFonts w:ascii="Times New Roman" w:hAnsi="Times New Roman" w:cs="Times New Roman"/>
          <w:b/>
          <w:sz w:val="26"/>
          <w:szCs w:val="24"/>
        </w:rPr>
        <w:t>Gandhian</w:t>
      </w:r>
      <w:proofErr w:type="spellEnd"/>
      <w:r w:rsidRPr="00D60560">
        <w:rPr>
          <w:rFonts w:ascii="Times New Roman" w:hAnsi="Times New Roman" w:cs="Times New Roman"/>
          <w:b/>
          <w:sz w:val="26"/>
          <w:szCs w:val="24"/>
        </w:rPr>
        <w:t xml:space="preserve"> </w:t>
      </w:r>
      <w:r w:rsidR="00FB423D" w:rsidRPr="00D60560">
        <w:rPr>
          <w:rFonts w:ascii="Times New Roman" w:hAnsi="Times New Roman" w:cs="Times New Roman"/>
          <w:b/>
          <w:sz w:val="26"/>
          <w:szCs w:val="24"/>
        </w:rPr>
        <w:t>W</w:t>
      </w:r>
      <w:r w:rsidRPr="00D60560">
        <w:rPr>
          <w:rFonts w:ascii="Times New Roman" w:hAnsi="Times New Roman" w:cs="Times New Roman"/>
          <w:b/>
          <w:sz w:val="26"/>
          <w:szCs w:val="24"/>
        </w:rPr>
        <w:t xml:space="preserve">elfare and Development Society </w:t>
      </w:r>
      <w:r w:rsidR="00433156" w:rsidRPr="00D60560">
        <w:rPr>
          <w:rFonts w:ascii="Times New Roman" w:hAnsi="Times New Roman" w:cs="Times New Roman"/>
          <w:b/>
          <w:sz w:val="26"/>
          <w:szCs w:val="24"/>
        </w:rPr>
        <w:t>(GAWDESY</w:t>
      </w:r>
      <w:r w:rsidR="00433156" w:rsidRPr="00D60560">
        <w:rPr>
          <w:rFonts w:ascii="Times New Roman" w:hAnsi="Times New Roman" w:cs="Times New Roman"/>
          <w:sz w:val="26"/>
          <w:szCs w:val="24"/>
        </w:rPr>
        <w:t>)</w:t>
      </w:r>
      <w:r w:rsidR="00FB423D" w:rsidRPr="00D60560">
        <w:rPr>
          <w:rFonts w:ascii="Times New Roman" w:hAnsi="Times New Roman" w:cs="Times New Roman"/>
          <w:sz w:val="26"/>
          <w:szCs w:val="24"/>
        </w:rPr>
        <w:t xml:space="preserve"> is </w:t>
      </w:r>
      <w:proofErr w:type="gramStart"/>
      <w:r w:rsidR="00FB423D" w:rsidRPr="00D60560">
        <w:rPr>
          <w:rFonts w:ascii="Times New Roman" w:hAnsi="Times New Roman" w:cs="Times New Roman"/>
          <w:sz w:val="26"/>
          <w:szCs w:val="24"/>
        </w:rPr>
        <w:t>an</w:t>
      </w:r>
      <w:proofErr w:type="gramEnd"/>
      <w:r w:rsidR="00FB423D" w:rsidRPr="00D60560">
        <w:rPr>
          <w:rFonts w:ascii="Times New Roman" w:hAnsi="Times New Roman" w:cs="Times New Roman"/>
          <w:sz w:val="26"/>
          <w:szCs w:val="24"/>
        </w:rPr>
        <w:t xml:space="preserve"> Non-Profit organization registered under Tamil Nadu </w:t>
      </w:r>
      <w:r w:rsidRPr="00D60560">
        <w:rPr>
          <w:rFonts w:ascii="Times New Roman" w:hAnsi="Times New Roman" w:cs="Times New Roman"/>
          <w:sz w:val="26"/>
          <w:szCs w:val="24"/>
        </w:rPr>
        <w:t>Societies</w:t>
      </w:r>
      <w:r w:rsidR="00FB423D" w:rsidRPr="00D60560">
        <w:rPr>
          <w:rFonts w:ascii="Times New Roman" w:hAnsi="Times New Roman" w:cs="Times New Roman"/>
          <w:sz w:val="26"/>
          <w:szCs w:val="24"/>
        </w:rPr>
        <w:t xml:space="preserve"> registration Act 1975 with the registration number: 11/1993. </w:t>
      </w:r>
      <w:r w:rsidRPr="00D60560">
        <w:rPr>
          <w:rFonts w:ascii="Times New Roman" w:hAnsi="Times New Roman" w:cs="Times New Roman"/>
          <w:sz w:val="26"/>
          <w:szCs w:val="24"/>
        </w:rPr>
        <w:t xml:space="preserve">The organization is located at main road, </w:t>
      </w:r>
      <w:proofErr w:type="spellStart"/>
      <w:r w:rsidRPr="00D60560">
        <w:rPr>
          <w:rFonts w:ascii="Times New Roman" w:hAnsi="Times New Roman" w:cs="Times New Roman"/>
          <w:sz w:val="26"/>
          <w:szCs w:val="24"/>
        </w:rPr>
        <w:t>Karuppur</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Konerirajapuram</w:t>
      </w:r>
      <w:proofErr w:type="spellEnd"/>
      <w:r w:rsidRPr="00D60560">
        <w:rPr>
          <w:rFonts w:ascii="Times New Roman" w:hAnsi="Times New Roman" w:cs="Times New Roman"/>
          <w:sz w:val="26"/>
          <w:szCs w:val="24"/>
        </w:rPr>
        <w:t xml:space="preserve"> -post, </w:t>
      </w:r>
      <w:proofErr w:type="spellStart"/>
      <w:r w:rsidRPr="00D60560">
        <w:rPr>
          <w:rFonts w:ascii="Times New Roman" w:hAnsi="Times New Roman" w:cs="Times New Roman"/>
          <w:sz w:val="26"/>
          <w:szCs w:val="24"/>
        </w:rPr>
        <w:t>Thiruvaiyaru-Taluk</w:t>
      </w:r>
      <w:proofErr w:type="spellEnd"/>
      <w:r w:rsidRPr="00D60560">
        <w:rPr>
          <w:rFonts w:ascii="Times New Roman" w:hAnsi="Times New Roman" w:cs="Times New Roman"/>
          <w:sz w:val="26"/>
          <w:szCs w:val="24"/>
        </w:rPr>
        <w:t xml:space="preserve"> of </w:t>
      </w:r>
      <w:proofErr w:type="spellStart"/>
      <w:r w:rsidRPr="00D60560">
        <w:rPr>
          <w:rFonts w:ascii="Times New Roman" w:hAnsi="Times New Roman" w:cs="Times New Roman"/>
          <w:sz w:val="26"/>
          <w:szCs w:val="24"/>
        </w:rPr>
        <w:t>Thanjavur</w:t>
      </w:r>
      <w:proofErr w:type="spellEnd"/>
      <w:r w:rsidRPr="00D60560">
        <w:rPr>
          <w:rFonts w:ascii="Times New Roman" w:hAnsi="Times New Roman" w:cs="Times New Roman"/>
          <w:sz w:val="26"/>
          <w:szCs w:val="24"/>
        </w:rPr>
        <w:t xml:space="preserve"> district. Being the follower of Mahatma </w:t>
      </w:r>
      <w:proofErr w:type="spellStart"/>
      <w:r w:rsidRPr="00D60560">
        <w:rPr>
          <w:rFonts w:ascii="Times New Roman" w:hAnsi="Times New Roman" w:cs="Times New Roman"/>
          <w:sz w:val="26"/>
          <w:szCs w:val="24"/>
        </w:rPr>
        <w:t>Gandhiji</w:t>
      </w:r>
      <w:proofErr w:type="spellEnd"/>
      <w:r w:rsidRPr="00D60560">
        <w:rPr>
          <w:rFonts w:ascii="Times New Roman" w:hAnsi="Times New Roman" w:cs="Times New Roman"/>
          <w:sz w:val="26"/>
          <w:szCs w:val="24"/>
        </w:rPr>
        <w:t>, The president and Secretary of the organization are committed to uplift the rural poor marginalized and vulnerable people by their physical, mental, psychological, political and Socio-</w:t>
      </w:r>
      <w:r w:rsidR="00DB3E9D" w:rsidRPr="00D60560">
        <w:rPr>
          <w:rFonts w:ascii="Times New Roman" w:hAnsi="Times New Roman" w:cs="Times New Roman"/>
          <w:sz w:val="26"/>
          <w:szCs w:val="24"/>
        </w:rPr>
        <w:t>economic well</w:t>
      </w:r>
      <w:r w:rsidRPr="00D60560">
        <w:rPr>
          <w:rFonts w:ascii="Times New Roman" w:hAnsi="Times New Roman" w:cs="Times New Roman"/>
          <w:sz w:val="26"/>
          <w:szCs w:val="24"/>
        </w:rPr>
        <w:t xml:space="preserve"> beings.</w:t>
      </w:r>
    </w:p>
    <w:p w:rsidR="009A42B6" w:rsidRPr="00D60560" w:rsidRDefault="00DB3E9D" w:rsidP="00E216E1">
      <w:pPr>
        <w:spacing w:line="360" w:lineRule="auto"/>
        <w:jc w:val="both"/>
        <w:rPr>
          <w:rFonts w:ascii="Times New Roman" w:hAnsi="Times New Roman" w:cs="Times New Roman"/>
          <w:sz w:val="26"/>
          <w:szCs w:val="24"/>
        </w:rPr>
      </w:pPr>
      <w:r w:rsidRPr="00D60560">
        <w:rPr>
          <w:rFonts w:ascii="Times New Roman" w:hAnsi="Times New Roman" w:cs="Times New Roman"/>
          <w:sz w:val="26"/>
          <w:szCs w:val="24"/>
        </w:rPr>
        <w:t>Inspired by such a</w:t>
      </w:r>
      <w:r w:rsidR="00B516CF" w:rsidRPr="00D60560">
        <w:rPr>
          <w:rFonts w:ascii="Times New Roman" w:hAnsi="Times New Roman" w:cs="Times New Roman"/>
          <w:sz w:val="26"/>
          <w:szCs w:val="24"/>
        </w:rPr>
        <w:t xml:space="preserve"> </w:t>
      </w:r>
      <w:r w:rsidRPr="00D60560">
        <w:rPr>
          <w:rFonts w:ascii="Times New Roman" w:hAnsi="Times New Roman" w:cs="Times New Roman"/>
          <w:sz w:val="26"/>
          <w:szCs w:val="24"/>
        </w:rPr>
        <w:t xml:space="preserve">vision, </w:t>
      </w:r>
      <w:r w:rsidR="00812CC0" w:rsidRPr="00D60560">
        <w:rPr>
          <w:rFonts w:ascii="Times New Roman" w:hAnsi="Times New Roman" w:cs="Times New Roman"/>
          <w:sz w:val="26"/>
          <w:szCs w:val="24"/>
        </w:rPr>
        <w:t xml:space="preserve">since 1982, </w:t>
      </w:r>
      <w:r w:rsidRPr="00D60560">
        <w:rPr>
          <w:rFonts w:ascii="Times New Roman" w:hAnsi="Times New Roman" w:cs="Times New Roman"/>
          <w:sz w:val="26"/>
          <w:szCs w:val="24"/>
        </w:rPr>
        <w:t>GAWDESY lead towards various developmental programs in</w:t>
      </w:r>
      <w:r w:rsidR="00812CC0" w:rsidRPr="00D60560">
        <w:rPr>
          <w:rFonts w:ascii="Times New Roman" w:hAnsi="Times New Roman" w:cs="Times New Roman"/>
          <w:sz w:val="26"/>
          <w:szCs w:val="24"/>
        </w:rPr>
        <w:t xml:space="preserve"> the rural community and </w:t>
      </w:r>
      <w:r w:rsidR="009D5885" w:rsidRPr="00D60560">
        <w:rPr>
          <w:rFonts w:ascii="Times New Roman" w:hAnsi="Times New Roman" w:cs="Times New Roman"/>
          <w:sz w:val="26"/>
          <w:szCs w:val="24"/>
        </w:rPr>
        <w:t xml:space="preserve">being </w:t>
      </w:r>
      <w:r w:rsidR="00812CC0" w:rsidRPr="00D60560">
        <w:rPr>
          <w:rFonts w:ascii="Times New Roman" w:hAnsi="Times New Roman" w:cs="Times New Roman"/>
          <w:sz w:val="26"/>
          <w:szCs w:val="24"/>
        </w:rPr>
        <w:t>crossed across milestones with the</w:t>
      </w:r>
      <w:r w:rsidRPr="00D60560">
        <w:rPr>
          <w:rFonts w:ascii="Times New Roman" w:hAnsi="Times New Roman" w:cs="Times New Roman"/>
          <w:sz w:val="26"/>
          <w:szCs w:val="24"/>
        </w:rPr>
        <w:t xml:space="preserve"> geographical limitation of </w:t>
      </w:r>
      <w:proofErr w:type="spellStart"/>
      <w:r w:rsidRPr="00D60560">
        <w:rPr>
          <w:rFonts w:ascii="Times New Roman" w:hAnsi="Times New Roman" w:cs="Times New Roman"/>
          <w:sz w:val="26"/>
          <w:szCs w:val="24"/>
        </w:rPr>
        <w:t>Thanjavur</w:t>
      </w:r>
      <w:proofErr w:type="spellEnd"/>
      <w:r w:rsidRPr="00D60560">
        <w:rPr>
          <w:rFonts w:ascii="Times New Roman" w:hAnsi="Times New Roman" w:cs="Times New Roman"/>
          <w:sz w:val="26"/>
          <w:szCs w:val="24"/>
        </w:rPr>
        <w:t xml:space="preserve"> district. The organizational</w:t>
      </w:r>
      <w:r w:rsidR="009D5885" w:rsidRPr="00D60560">
        <w:rPr>
          <w:rFonts w:ascii="Times New Roman" w:hAnsi="Times New Roman" w:cs="Times New Roman"/>
          <w:sz w:val="26"/>
          <w:szCs w:val="24"/>
        </w:rPr>
        <w:t xml:space="preserve"> program activities </w:t>
      </w:r>
      <w:r w:rsidR="00812CC0" w:rsidRPr="00D60560">
        <w:rPr>
          <w:rFonts w:ascii="Times New Roman" w:hAnsi="Times New Roman" w:cs="Times New Roman"/>
          <w:sz w:val="26"/>
          <w:szCs w:val="24"/>
        </w:rPr>
        <w:t xml:space="preserve">covered in all the 2260 villages of 589 </w:t>
      </w:r>
      <w:proofErr w:type="spellStart"/>
      <w:r w:rsidR="00812CC0" w:rsidRPr="00D60560">
        <w:rPr>
          <w:rFonts w:ascii="Times New Roman" w:hAnsi="Times New Roman" w:cs="Times New Roman"/>
          <w:sz w:val="26"/>
          <w:szCs w:val="24"/>
        </w:rPr>
        <w:t>Panchayat</w:t>
      </w:r>
      <w:r w:rsidR="005F3E77" w:rsidRPr="00D60560">
        <w:rPr>
          <w:rFonts w:ascii="Times New Roman" w:hAnsi="Times New Roman" w:cs="Times New Roman"/>
          <w:sz w:val="26"/>
          <w:szCs w:val="24"/>
        </w:rPr>
        <w:t>s</w:t>
      </w:r>
      <w:proofErr w:type="spellEnd"/>
      <w:r w:rsidR="00812CC0" w:rsidRPr="00D60560">
        <w:rPr>
          <w:rFonts w:ascii="Times New Roman" w:hAnsi="Times New Roman" w:cs="Times New Roman"/>
          <w:sz w:val="26"/>
          <w:szCs w:val="24"/>
        </w:rPr>
        <w:t xml:space="preserve"> </w:t>
      </w:r>
      <w:r w:rsidR="005F3E77" w:rsidRPr="00D60560">
        <w:rPr>
          <w:rFonts w:ascii="Times New Roman" w:hAnsi="Times New Roman" w:cs="Times New Roman"/>
          <w:sz w:val="26"/>
          <w:szCs w:val="24"/>
        </w:rPr>
        <w:t xml:space="preserve">of </w:t>
      </w:r>
      <w:r w:rsidR="00812CC0" w:rsidRPr="00D60560">
        <w:rPr>
          <w:rFonts w:ascii="Times New Roman" w:hAnsi="Times New Roman" w:cs="Times New Roman"/>
          <w:sz w:val="26"/>
          <w:szCs w:val="24"/>
        </w:rPr>
        <w:t>14 blocks in the district.</w:t>
      </w:r>
      <w:r w:rsidR="0034092A" w:rsidRPr="00D60560">
        <w:rPr>
          <w:rFonts w:ascii="Times New Roman" w:hAnsi="Times New Roman" w:cs="Times New Roman"/>
          <w:sz w:val="26"/>
          <w:szCs w:val="24"/>
        </w:rPr>
        <w:t xml:space="preserve"> It is well known organization for valuable contributions by empowering women for their Socio-Economic developments. </w:t>
      </w:r>
    </w:p>
    <w:p w:rsidR="002B20BE" w:rsidRPr="00D60560" w:rsidRDefault="002B20BE" w:rsidP="00E216E1">
      <w:pPr>
        <w:spacing w:line="360" w:lineRule="auto"/>
        <w:jc w:val="both"/>
        <w:rPr>
          <w:rFonts w:ascii="Times New Roman" w:hAnsi="Times New Roman" w:cs="Times New Roman"/>
          <w:sz w:val="26"/>
          <w:szCs w:val="24"/>
        </w:rPr>
      </w:pPr>
      <w:r w:rsidRPr="00D60560">
        <w:rPr>
          <w:rFonts w:ascii="Times New Roman" w:hAnsi="Times New Roman" w:cs="Times New Roman"/>
          <w:sz w:val="26"/>
          <w:szCs w:val="24"/>
        </w:rPr>
        <w:t xml:space="preserve">Every year the organization continues its mission with remarkable achievements. Similarly, the Year of </w:t>
      </w:r>
      <w:r w:rsidR="00213058" w:rsidRPr="00D60560">
        <w:rPr>
          <w:rFonts w:ascii="Times New Roman" w:hAnsi="Times New Roman" w:cs="Times New Roman"/>
          <w:sz w:val="26"/>
          <w:szCs w:val="24"/>
        </w:rPr>
        <w:t>1</w:t>
      </w:r>
      <w:r w:rsidR="00213058" w:rsidRPr="00D60560">
        <w:rPr>
          <w:rFonts w:ascii="Times New Roman" w:hAnsi="Times New Roman" w:cs="Times New Roman"/>
          <w:sz w:val="26"/>
          <w:szCs w:val="24"/>
          <w:vertAlign w:val="superscript"/>
        </w:rPr>
        <w:t>st</w:t>
      </w:r>
      <w:r w:rsidR="00213058" w:rsidRPr="00D60560">
        <w:rPr>
          <w:rFonts w:ascii="Times New Roman" w:hAnsi="Times New Roman" w:cs="Times New Roman"/>
          <w:sz w:val="26"/>
          <w:szCs w:val="24"/>
        </w:rPr>
        <w:t xml:space="preserve"> April</w:t>
      </w:r>
      <w:r w:rsidR="00096BA9" w:rsidRPr="00D60560">
        <w:rPr>
          <w:rFonts w:ascii="Times New Roman" w:hAnsi="Times New Roman" w:cs="Times New Roman"/>
          <w:sz w:val="26"/>
          <w:szCs w:val="24"/>
        </w:rPr>
        <w:t>, 201</w:t>
      </w:r>
      <w:r w:rsidR="00EA6278">
        <w:rPr>
          <w:rFonts w:ascii="Times New Roman" w:hAnsi="Times New Roman" w:cs="Times New Roman"/>
          <w:sz w:val="26"/>
          <w:szCs w:val="24"/>
        </w:rPr>
        <w:t>5</w:t>
      </w:r>
      <w:r w:rsidR="008D41C2" w:rsidRPr="00D60560">
        <w:rPr>
          <w:rFonts w:ascii="Times New Roman" w:hAnsi="Times New Roman" w:cs="Times New Roman"/>
          <w:sz w:val="26"/>
          <w:szCs w:val="24"/>
        </w:rPr>
        <w:t xml:space="preserve"> to </w:t>
      </w:r>
      <w:r w:rsidR="00213058" w:rsidRPr="00D60560">
        <w:rPr>
          <w:rFonts w:ascii="Times New Roman" w:hAnsi="Times New Roman" w:cs="Times New Roman"/>
          <w:sz w:val="26"/>
          <w:szCs w:val="24"/>
        </w:rPr>
        <w:t>31</w:t>
      </w:r>
      <w:r w:rsidR="00213058" w:rsidRPr="00D60560">
        <w:rPr>
          <w:rFonts w:ascii="Times New Roman" w:hAnsi="Times New Roman" w:cs="Times New Roman"/>
          <w:sz w:val="26"/>
          <w:szCs w:val="24"/>
          <w:vertAlign w:val="superscript"/>
        </w:rPr>
        <w:t>st</w:t>
      </w:r>
      <w:r w:rsidR="00213058" w:rsidRPr="00D60560">
        <w:rPr>
          <w:rFonts w:ascii="Times New Roman" w:hAnsi="Times New Roman" w:cs="Times New Roman"/>
          <w:sz w:val="26"/>
          <w:szCs w:val="24"/>
        </w:rPr>
        <w:t xml:space="preserve"> March,</w:t>
      </w:r>
      <w:r w:rsidRPr="00D60560">
        <w:rPr>
          <w:rFonts w:ascii="Times New Roman" w:hAnsi="Times New Roman" w:cs="Times New Roman"/>
          <w:sz w:val="26"/>
          <w:szCs w:val="24"/>
        </w:rPr>
        <w:t xml:space="preserve"> </w:t>
      </w:r>
      <w:r w:rsidR="00096BA9" w:rsidRPr="00D60560">
        <w:rPr>
          <w:rFonts w:ascii="Times New Roman" w:hAnsi="Times New Roman" w:cs="Times New Roman"/>
          <w:sz w:val="26"/>
          <w:szCs w:val="24"/>
        </w:rPr>
        <w:t>201</w:t>
      </w:r>
      <w:r w:rsidR="00EA6278">
        <w:rPr>
          <w:rFonts w:ascii="Times New Roman" w:hAnsi="Times New Roman" w:cs="Times New Roman"/>
          <w:sz w:val="26"/>
          <w:szCs w:val="24"/>
        </w:rPr>
        <w:t>6</w:t>
      </w:r>
      <w:r w:rsidR="00096BA9" w:rsidRPr="00D60560">
        <w:rPr>
          <w:rFonts w:ascii="Times New Roman" w:hAnsi="Times New Roman" w:cs="Times New Roman"/>
          <w:sz w:val="26"/>
          <w:szCs w:val="24"/>
        </w:rPr>
        <w:t>,</w:t>
      </w:r>
      <w:r w:rsidR="008D41C2" w:rsidRPr="00D60560">
        <w:rPr>
          <w:rFonts w:ascii="Times New Roman" w:hAnsi="Times New Roman" w:cs="Times New Roman"/>
          <w:sz w:val="26"/>
          <w:szCs w:val="24"/>
        </w:rPr>
        <w:t xml:space="preserve"> GAWDESY </w:t>
      </w:r>
      <w:r w:rsidR="00B13EE1" w:rsidRPr="00D60560">
        <w:rPr>
          <w:rFonts w:ascii="Times New Roman" w:hAnsi="Times New Roman" w:cs="Times New Roman"/>
          <w:sz w:val="26"/>
          <w:szCs w:val="24"/>
        </w:rPr>
        <w:t>leaves the marks of progress among individuals in group situation to act independently and quality life enhancements.</w:t>
      </w:r>
    </w:p>
    <w:p w:rsidR="004153BA" w:rsidRPr="00D60560" w:rsidRDefault="00025E05" w:rsidP="00E216E1">
      <w:pPr>
        <w:spacing w:line="360" w:lineRule="auto"/>
        <w:jc w:val="both"/>
        <w:rPr>
          <w:rFonts w:ascii="Times New Roman" w:hAnsi="Times New Roman" w:cs="Times New Roman"/>
          <w:b/>
          <w:sz w:val="26"/>
          <w:szCs w:val="24"/>
        </w:rPr>
      </w:pPr>
      <w:r w:rsidRPr="00D60560">
        <w:rPr>
          <w:rFonts w:ascii="Times New Roman" w:hAnsi="Times New Roman" w:cs="Times New Roman"/>
          <w:sz w:val="26"/>
          <w:szCs w:val="24"/>
        </w:rPr>
        <w:t>The Annual Report for the period of 1</w:t>
      </w:r>
      <w:r w:rsidRPr="00D60560">
        <w:rPr>
          <w:rFonts w:ascii="Times New Roman" w:hAnsi="Times New Roman" w:cs="Times New Roman"/>
          <w:sz w:val="26"/>
          <w:szCs w:val="24"/>
          <w:vertAlign w:val="superscript"/>
        </w:rPr>
        <w:t>st</w:t>
      </w:r>
      <w:r w:rsidRPr="00D60560">
        <w:rPr>
          <w:rFonts w:ascii="Times New Roman" w:hAnsi="Times New Roman" w:cs="Times New Roman"/>
          <w:sz w:val="26"/>
          <w:szCs w:val="24"/>
        </w:rPr>
        <w:t xml:space="preserve"> April </w:t>
      </w:r>
      <w:proofErr w:type="gramStart"/>
      <w:r w:rsidR="002D788B">
        <w:rPr>
          <w:rFonts w:ascii="Times New Roman" w:hAnsi="Times New Roman" w:cs="Times New Roman"/>
          <w:sz w:val="26"/>
          <w:szCs w:val="24"/>
        </w:rPr>
        <w:t xml:space="preserve">2015  </w:t>
      </w:r>
      <w:r w:rsidRPr="00D60560">
        <w:rPr>
          <w:rFonts w:ascii="Times New Roman" w:hAnsi="Times New Roman" w:cs="Times New Roman"/>
          <w:sz w:val="26"/>
          <w:szCs w:val="24"/>
        </w:rPr>
        <w:t>to</w:t>
      </w:r>
      <w:proofErr w:type="gramEnd"/>
      <w:r w:rsidRPr="00D60560">
        <w:rPr>
          <w:rFonts w:ascii="Times New Roman" w:hAnsi="Times New Roman" w:cs="Times New Roman"/>
          <w:sz w:val="26"/>
          <w:szCs w:val="24"/>
        </w:rPr>
        <w:t xml:space="preserve"> 31</w:t>
      </w:r>
      <w:r w:rsidRPr="00D60560">
        <w:rPr>
          <w:rFonts w:ascii="Times New Roman" w:hAnsi="Times New Roman" w:cs="Times New Roman"/>
          <w:sz w:val="26"/>
          <w:szCs w:val="24"/>
          <w:vertAlign w:val="superscript"/>
        </w:rPr>
        <w:t>st</w:t>
      </w:r>
      <w:r w:rsidRPr="00D60560">
        <w:rPr>
          <w:rFonts w:ascii="Times New Roman" w:hAnsi="Times New Roman" w:cs="Times New Roman"/>
          <w:sz w:val="26"/>
          <w:szCs w:val="24"/>
        </w:rPr>
        <w:t xml:space="preserve"> march,201</w:t>
      </w:r>
      <w:r w:rsidR="00EA6278">
        <w:rPr>
          <w:rFonts w:ascii="Times New Roman" w:hAnsi="Times New Roman" w:cs="Times New Roman"/>
          <w:sz w:val="26"/>
          <w:szCs w:val="24"/>
        </w:rPr>
        <w:t>6</w:t>
      </w:r>
      <w:r w:rsidRPr="00D60560">
        <w:rPr>
          <w:rFonts w:ascii="Times New Roman" w:hAnsi="Times New Roman" w:cs="Times New Roman"/>
          <w:sz w:val="26"/>
          <w:szCs w:val="24"/>
        </w:rPr>
        <w:t xml:space="preserve"> explores the activity based achievements and outcomes in an fruitful manner.</w:t>
      </w:r>
    </w:p>
    <w:p w:rsidR="00EA5F35" w:rsidRDefault="00EA5F35" w:rsidP="004A37C5">
      <w:pPr>
        <w:spacing w:line="360" w:lineRule="auto"/>
        <w:jc w:val="center"/>
        <w:rPr>
          <w:rFonts w:ascii="Times New Roman" w:hAnsi="Times New Roman" w:cs="Times New Roman"/>
          <w:b/>
          <w:sz w:val="26"/>
          <w:szCs w:val="24"/>
        </w:rPr>
      </w:pPr>
    </w:p>
    <w:p w:rsidR="006176F0" w:rsidRPr="004A37C5" w:rsidRDefault="00E855F6" w:rsidP="004A37C5">
      <w:pPr>
        <w:spacing w:line="360" w:lineRule="auto"/>
        <w:jc w:val="center"/>
        <w:rPr>
          <w:rFonts w:ascii="Times New Roman" w:hAnsi="Times New Roman" w:cs="Times New Roman"/>
          <w:b/>
          <w:sz w:val="26"/>
          <w:szCs w:val="24"/>
        </w:rPr>
      </w:pPr>
      <w:proofErr w:type="spellStart"/>
      <w:r>
        <w:rPr>
          <w:rFonts w:ascii="Times New Roman" w:hAnsi="Times New Roman" w:cs="Times New Roman"/>
          <w:b/>
          <w:sz w:val="26"/>
          <w:szCs w:val="24"/>
        </w:rPr>
        <w:t>Gawdesy</w:t>
      </w:r>
      <w:proofErr w:type="spellEnd"/>
      <w:r>
        <w:rPr>
          <w:rFonts w:ascii="Times New Roman" w:hAnsi="Times New Roman" w:cs="Times New Roman"/>
          <w:b/>
          <w:sz w:val="26"/>
          <w:szCs w:val="24"/>
        </w:rPr>
        <w:t xml:space="preserve">  </w:t>
      </w:r>
      <w:r w:rsidR="00BE334D" w:rsidRPr="00D60560">
        <w:rPr>
          <w:rFonts w:ascii="Times New Roman" w:hAnsi="Times New Roman" w:cs="Times New Roman"/>
          <w:b/>
          <w:sz w:val="26"/>
          <w:szCs w:val="24"/>
        </w:rPr>
        <w:t xml:space="preserve"> </w:t>
      </w:r>
      <w:proofErr w:type="gramStart"/>
      <w:r w:rsidR="00BE334D" w:rsidRPr="00D60560">
        <w:rPr>
          <w:rFonts w:ascii="Times New Roman" w:hAnsi="Times New Roman" w:cs="Times New Roman"/>
          <w:b/>
          <w:sz w:val="26"/>
          <w:szCs w:val="24"/>
        </w:rPr>
        <w:t xml:space="preserve">Activities </w:t>
      </w:r>
      <w:r>
        <w:rPr>
          <w:rFonts w:ascii="Times New Roman" w:hAnsi="Times New Roman" w:cs="Times New Roman"/>
          <w:b/>
          <w:sz w:val="26"/>
          <w:szCs w:val="24"/>
        </w:rPr>
        <w:t xml:space="preserve"> and</w:t>
      </w:r>
      <w:proofErr w:type="gramEnd"/>
      <w:r>
        <w:rPr>
          <w:rFonts w:ascii="Times New Roman" w:hAnsi="Times New Roman" w:cs="Times New Roman"/>
          <w:b/>
          <w:sz w:val="26"/>
          <w:szCs w:val="24"/>
        </w:rPr>
        <w:t xml:space="preserve">  </w:t>
      </w:r>
      <w:proofErr w:type="spellStart"/>
      <w:r>
        <w:rPr>
          <w:rFonts w:ascii="Times New Roman" w:hAnsi="Times New Roman" w:cs="Times New Roman"/>
          <w:b/>
          <w:sz w:val="26"/>
          <w:szCs w:val="24"/>
        </w:rPr>
        <w:t>Programme</w:t>
      </w:r>
      <w:proofErr w:type="spellEnd"/>
    </w:p>
    <w:p w:rsidR="006046D0" w:rsidRPr="00D60560" w:rsidRDefault="009F5CCE" w:rsidP="00E216E1">
      <w:pPr>
        <w:pStyle w:val="ListParagraph"/>
        <w:numPr>
          <w:ilvl w:val="0"/>
          <w:numId w:val="5"/>
        </w:numPr>
        <w:spacing w:line="360" w:lineRule="auto"/>
        <w:jc w:val="both"/>
        <w:rPr>
          <w:rFonts w:ascii="Times New Roman" w:hAnsi="Times New Roman" w:cs="Times New Roman"/>
          <w:b/>
          <w:sz w:val="26"/>
          <w:szCs w:val="24"/>
        </w:rPr>
      </w:pPr>
      <w:r>
        <w:rPr>
          <w:rFonts w:ascii="Times New Roman" w:hAnsi="Times New Roman" w:cs="Times New Roman"/>
          <w:b/>
          <w:sz w:val="26"/>
          <w:szCs w:val="24"/>
        </w:rPr>
        <w:t xml:space="preserve">Formation   of    </w:t>
      </w:r>
      <w:r w:rsidR="006046D0" w:rsidRPr="00D60560">
        <w:rPr>
          <w:rFonts w:ascii="Times New Roman" w:hAnsi="Times New Roman" w:cs="Times New Roman"/>
          <w:b/>
          <w:sz w:val="26"/>
          <w:szCs w:val="24"/>
        </w:rPr>
        <w:t>Self</w:t>
      </w:r>
      <w:r w:rsidR="00FC163F">
        <w:rPr>
          <w:rFonts w:ascii="Times New Roman" w:hAnsi="Times New Roman" w:cs="Times New Roman"/>
          <w:b/>
          <w:sz w:val="26"/>
          <w:szCs w:val="24"/>
        </w:rPr>
        <w:t xml:space="preserve"> </w:t>
      </w:r>
      <w:r w:rsidR="006046D0" w:rsidRPr="00D60560">
        <w:rPr>
          <w:rFonts w:ascii="Times New Roman" w:hAnsi="Times New Roman" w:cs="Times New Roman"/>
          <w:b/>
          <w:sz w:val="26"/>
          <w:szCs w:val="24"/>
        </w:rPr>
        <w:t xml:space="preserve"> Help Group</w:t>
      </w:r>
    </w:p>
    <w:p w:rsidR="006046D0" w:rsidRPr="004A37C5" w:rsidRDefault="006046D0" w:rsidP="00E216E1">
      <w:pPr>
        <w:pStyle w:val="ListParagraph"/>
        <w:spacing w:line="360" w:lineRule="auto"/>
        <w:jc w:val="both"/>
        <w:rPr>
          <w:rFonts w:ascii="Times New Roman" w:hAnsi="Times New Roman" w:cs="Times New Roman"/>
          <w:b/>
          <w:sz w:val="12"/>
          <w:szCs w:val="24"/>
        </w:rPr>
      </w:pPr>
    </w:p>
    <w:p w:rsidR="004D6EF5" w:rsidRPr="00D60560" w:rsidRDefault="00BE1B58" w:rsidP="00E216E1">
      <w:pPr>
        <w:pStyle w:val="ListParagraph"/>
        <w:spacing w:line="360" w:lineRule="auto"/>
        <w:jc w:val="both"/>
        <w:rPr>
          <w:rFonts w:ascii="Times New Roman" w:hAnsi="Times New Roman" w:cs="Times New Roman"/>
          <w:sz w:val="26"/>
          <w:szCs w:val="24"/>
        </w:rPr>
      </w:pPr>
      <w:r w:rsidRPr="00D60560">
        <w:rPr>
          <w:rFonts w:ascii="Times New Roman" w:hAnsi="Times New Roman" w:cs="Times New Roman"/>
          <w:sz w:val="26"/>
          <w:szCs w:val="24"/>
        </w:rPr>
        <w:t>During the reporting year, 1</w:t>
      </w:r>
      <w:r w:rsidR="004A304B">
        <w:rPr>
          <w:rFonts w:ascii="Times New Roman" w:hAnsi="Times New Roman" w:cs="Times New Roman"/>
          <w:sz w:val="26"/>
          <w:szCs w:val="24"/>
        </w:rPr>
        <w:t>12</w:t>
      </w:r>
      <w:r w:rsidRPr="00D60560">
        <w:rPr>
          <w:rFonts w:ascii="Times New Roman" w:hAnsi="Times New Roman" w:cs="Times New Roman"/>
          <w:sz w:val="26"/>
          <w:szCs w:val="24"/>
        </w:rPr>
        <w:t xml:space="preserve"> </w:t>
      </w:r>
      <w:r w:rsidR="004A304B">
        <w:rPr>
          <w:rFonts w:ascii="Times New Roman" w:hAnsi="Times New Roman" w:cs="Times New Roman"/>
          <w:sz w:val="26"/>
          <w:szCs w:val="24"/>
        </w:rPr>
        <w:t xml:space="preserve">Self Help Groups are formed in </w:t>
      </w:r>
      <w:r w:rsidRPr="00D60560">
        <w:rPr>
          <w:rFonts w:ascii="Times New Roman" w:hAnsi="Times New Roman" w:cs="Times New Roman"/>
          <w:sz w:val="26"/>
          <w:szCs w:val="24"/>
        </w:rPr>
        <w:t>5</w:t>
      </w:r>
      <w:r w:rsidR="004A304B">
        <w:rPr>
          <w:rFonts w:ascii="Times New Roman" w:hAnsi="Times New Roman" w:cs="Times New Roman"/>
          <w:sz w:val="26"/>
          <w:szCs w:val="24"/>
        </w:rPr>
        <w:t>7</w:t>
      </w:r>
      <w:r w:rsidRPr="00D60560">
        <w:rPr>
          <w:rFonts w:ascii="Times New Roman" w:hAnsi="Times New Roman" w:cs="Times New Roman"/>
          <w:sz w:val="26"/>
          <w:szCs w:val="24"/>
        </w:rPr>
        <w:t xml:space="preserve"> villages. Each group composed of 12 to 20 members. Totally </w:t>
      </w:r>
      <w:proofErr w:type="gramStart"/>
      <w:r w:rsidR="004A304B">
        <w:rPr>
          <w:rFonts w:ascii="Times New Roman" w:hAnsi="Times New Roman" w:cs="Times New Roman"/>
          <w:sz w:val="26"/>
          <w:szCs w:val="24"/>
        </w:rPr>
        <w:t xml:space="preserve">1680 </w:t>
      </w:r>
      <w:r w:rsidRPr="00D60560">
        <w:rPr>
          <w:rFonts w:ascii="Times New Roman" w:hAnsi="Times New Roman" w:cs="Times New Roman"/>
          <w:sz w:val="26"/>
          <w:szCs w:val="24"/>
        </w:rPr>
        <w:t xml:space="preserve"> women</w:t>
      </w:r>
      <w:proofErr w:type="gramEnd"/>
      <w:r w:rsidRPr="00D60560">
        <w:rPr>
          <w:rFonts w:ascii="Times New Roman" w:hAnsi="Times New Roman" w:cs="Times New Roman"/>
          <w:sz w:val="26"/>
          <w:szCs w:val="24"/>
        </w:rPr>
        <w:t xml:space="preserve"> are actively involved in the groups. These groups were provided with Bank Accounts at </w:t>
      </w:r>
      <w:r w:rsidRPr="00D60560">
        <w:rPr>
          <w:rFonts w:ascii="Times New Roman" w:hAnsi="Times New Roman" w:cs="Times New Roman"/>
          <w:sz w:val="26"/>
          <w:szCs w:val="24"/>
        </w:rPr>
        <w:lastRenderedPageBreak/>
        <w:t xml:space="preserve">ICICI </w:t>
      </w:r>
      <w:r w:rsidR="008B3BAF" w:rsidRPr="00D60560">
        <w:rPr>
          <w:rFonts w:ascii="Times New Roman" w:hAnsi="Times New Roman" w:cs="Times New Roman"/>
          <w:sz w:val="26"/>
          <w:szCs w:val="24"/>
        </w:rPr>
        <w:t>Bank,</w:t>
      </w:r>
      <w:r w:rsidRPr="00D60560">
        <w:rPr>
          <w:rFonts w:ascii="Times New Roman" w:hAnsi="Times New Roman" w:cs="Times New Roman"/>
          <w:sz w:val="26"/>
          <w:szCs w:val="24"/>
        </w:rPr>
        <w:t xml:space="preserve"> Primary </w:t>
      </w:r>
      <w:r w:rsidR="003B4CD3" w:rsidRPr="00D60560">
        <w:rPr>
          <w:rFonts w:ascii="Times New Roman" w:hAnsi="Times New Roman" w:cs="Times New Roman"/>
          <w:sz w:val="26"/>
          <w:szCs w:val="24"/>
        </w:rPr>
        <w:t>Agriculture</w:t>
      </w:r>
      <w:r w:rsidRPr="00D60560">
        <w:rPr>
          <w:rFonts w:ascii="Times New Roman" w:hAnsi="Times New Roman" w:cs="Times New Roman"/>
          <w:sz w:val="26"/>
          <w:szCs w:val="24"/>
        </w:rPr>
        <w:t xml:space="preserve"> Cooperative Bank, State Bank of India and Indian bank</w:t>
      </w:r>
      <w:r w:rsidR="008B3BAF" w:rsidRPr="00D60560">
        <w:rPr>
          <w:rFonts w:ascii="Times New Roman" w:hAnsi="Times New Roman" w:cs="Times New Roman"/>
          <w:sz w:val="26"/>
          <w:szCs w:val="24"/>
        </w:rPr>
        <w:t xml:space="preserve">. Each Self Help Group has determined to conduct </w:t>
      </w:r>
      <w:r w:rsidR="003B4CD3" w:rsidRPr="00D60560">
        <w:rPr>
          <w:rFonts w:ascii="Times New Roman" w:hAnsi="Times New Roman" w:cs="Times New Roman"/>
          <w:sz w:val="26"/>
          <w:szCs w:val="24"/>
        </w:rPr>
        <w:t xml:space="preserve">monthly meeting to ensure the proper Internal Savings, collecting and </w:t>
      </w:r>
      <w:r w:rsidR="000D3916" w:rsidRPr="00D60560">
        <w:rPr>
          <w:rFonts w:ascii="Times New Roman" w:hAnsi="Times New Roman" w:cs="Times New Roman"/>
          <w:sz w:val="26"/>
          <w:szCs w:val="24"/>
        </w:rPr>
        <w:t>lending, passing</w:t>
      </w:r>
      <w:r w:rsidR="003B4CD3" w:rsidRPr="00D60560">
        <w:rPr>
          <w:rFonts w:ascii="Times New Roman" w:hAnsi="Times New Roman" w:cs="Times New Roman"/>
          <w:sz w:val="26"/>
          <w:szCs w:val="24"/>
        </w:rPr>
        <w:t xml:space="preserve"> resolutions for operating account systems as Joint Accounts under common name of the SHG. </w:t>
      </w:r>
      <w:r w:rsidR="00CC5A44" w:rsidRPr="00D60560">
        <w:rPr>
          <w:rFonts w:ascii="Times New Roman" w:hAnsi="Times New Roman" w:cs="Times New Roman"/>
          <w:sz w:val="26"/>
          <w:szCs w:val="24"/>
        </w:rPr>
        <w:t xml:space="preserve">The proper functions and follow-ups of Self Help Groups and meeting the </w:t>
      </w:r>
      <w:r w:rsidR="009B50C0" w:rsidRPr="00D60560">
        <w:rPr>
          <w:rFonts w:ascii="Times New Roman" w:hAnsi="Times New Roman" w:cs="Times New Roman"/>
          <w:sz w:val="26"/>
          <w:szCs w:val="24"/>
        </w:rPr>
        <w:t xml:space="preserve">criteria and </w:t>
      </w:r>
      <w:r w:rsidR="00CC5A44" w:rsidRPr="00D60560">
        <w:rPr>
          <w:rFonts w:ascii="Times New Roman" w:hAnsi="Times New Roman" w:cs="Times New Roman"/>
          <w:sz w:val="26"/>
          <w:szCs w:val="24"/>
        </w:rPr>
        <w:t xml:space="preserve">expectations of experts, the SHG are assessed for sanctioning </w:t>
      </w:r>
      <w:r w:rsidR="009B50C0" w:rsidRPr="00D60560">
        <w:rPr>
          <w:rFonts w:ascii="Times New Roman" w:hAnsi="Times New Roman" w:cs="Times New Roman"/>
          <w:sz w:val="26"/>
          <w:szCs w:val="24"/>
        </w:rPr>
        <w:t xml:space="preserve">Bank </w:t>
      </w:r>
      <w:r w:rsidR="00CC5A44" w:rsidRPr="00D60560">
        <w:rPr>
          <w:rFonts w:ascii="Times New Roman" w:hAnsi="Times New Roman" w:cs="Times New Roman"/>
          <w:sz w:val="26"/>
          <w:szCs w:val="24"/>
        </w:rPr>
        <w:t>loan after six months</w:t>
      </w:r>
      <w:r w:rsidR="009B50C0" w:rsidRPr="00D60560">
        <w:rPr>
          <w:rFonts w:ascii="Times New Roman" w:hAnsi="Times New Roman" w:cs="Times New Roman"/>
          <w:sz w:val="26"/>
          <w:szCs w:val="24"/>
        </w:rPr>
        <w:t>.</w:t>
      </w:r>
    </w:p>
    <w:p w:rsidR="007D630B" w:rsidRPr="00D60560" w:rsidRDefault="007D630B" w:rsidP="00E216E1">
      <w:pPr>
        <w:pStyle w:val="ListParagraph"/>
        <w:spacing w:line="360" w:lineRule="auto"/>
        <w:jc w:val="both"/>
        <w:rPr>
          <w:rFonts w:ascii="Times New Roman" w:hAnsi="Times New Roman" w:cs="Times New Roman"/>
          <w:sz w:val="26"/>
          <w:szCs w:val="24"/>
        </w:rPr>
      </w:pPr>
    </w:p>
    <w:p w:rsidR="006046D0" w:rsidRPr="00D60560" w:rsidRDefault="00FC163F" w:rsidP="00E216E1">
      <w:pPr>
        <w:pStyle w:val="ListParagraph"/>
        <w:numPr>
          <w:ilvl w:val="0"/>
          <w:numId w:val="5"/>
        </w:numPr>
        <w:spacing w:line="360" w:lineRule="auto"/>
        <w:jc w:val="both"/>
        <w:rPr>
          <w:rFonts w:ascii="Times New Roman" w:hAnsi="Times New Roman" w:cs="Times New Roman"/>
          <w:b/>
          <w:sz w:val="26"/>
          <w:szCs w:val="24"/>
        </w:rPr>
      </w:pPr>
      <w:r>
        <w:rPr>
          <w:rFonts w:ascii="Times New Roman" w:hAnsi="Times New Roman" w:cs="Times New Roman"/>
          <w:b/>
          <w:sz w:val="26"/>
          <w:szCs w:val="24"/>
        </w:rPr>
        <w:t xml:space="preserve"> </w:t>
      </w:r>
      <w:r w:rsidR="006046D0" w:rsidRPr="00D60560">
        <w:rPr>
          <w:rFonts w:ascii="Times New Roman" w:hAnsi="Times New Roman" w:cs="Times New Roman"/>
          <w:b/>
          <w:sz w:val="26"/>
          <w:szCs w:val="24"/>
        </w:rPr>
        <w:t>Loan</w:t>
      </w:r>
      <w:r w:rsidR="00155948">
        <w:rPr>
          <w:rFonts w:ascii="Times New Roman" w:hAnsi="Times New Roman" w:cs="Times New Roman"/>
          <w:b/>
          <w:sz w:val="26"/>
          <w:szCs w:val="24"/>
        </w:rPr>
        <w:t xml:space="preserve">  </w:t>
      </w:r>
      <w:r w:rsidR="006046D0" w:rsidRPr="00D60560">
        <w:rPr>
          <w:rFonts w:ascii="Times New Roman" w:hAnsi="Times New Roman" w:cs="Times New Roman"/>
          <w:b/>
          <w:sz w:val="26"/>
          <w:szCs w:val="24"/>
        </w:rPr>
        <w:t xml:space="preserve"> linkage </w:t>
      </w:r>
      <w:r w:rsidR="00155948">
        <w:rPr>
          <w:rFonts w:ascii="Times New Roman" w:hAnsi="Times New Roman" w:cs="Times New Roman"/>
          <w:b/>
          <w:sz w:val="26"/>
          <w:szCs w:val="24"/>
        </w:rPr>
        <w:t xml:space="preserve"> </w:t>
      </w:r>
      <w:r w:rsidR="006046D0" w:rsidRPr="00D60560">
        <w:rPr>
          <w:rFonts w:ascii="Times New Roman" w:hAnsi="Times New Roman" w:cs="Times New Roman"/>
          <w:b/>
          <w:sz w:val="26"/>
          <w:szCs w:val="24"/>
        </w:rPr>
        <w:t xml:space="preserve">services </w:t>
      </w:r>
      <w:r>
        <w:rPr>
          <w:rFonts w:ascii="Times New Roman" w:hAnsi="Times New Roman" w:cs="Times New Roman"/>
          <w:b/>
          <w:sz w:val="26"/>
          <w:szCs w:val="24"/>
        </w:rPr>
        <w:t xml:space="preserve"> to  Self </w:t>
      </w:r>
      <w:r w:rsidR="00155948">
        <w:rPr>
          <w:rFonts w:ascii="Times New Roman" w:hAnsi="Times New Roman" w:cs="Times New Roman"/>
          <w:b/>
          <w:sz w:val="26"/>
          <w:szCs w:val="24"/>
        </w:rPr>
        <w:t xml:space="preserve"> </w:t>
      </w:r>
      <w:r>
        <w:rPr>
          <w:rFonts w:ascii="Times New Roman" w:hAnsi="Times New Roman" w:cs="Times New Roman"/>
          <w:b/>
          <w:sz w:val="26"/>
          <w:szCs w:val="24"/>
        </w:rPr>
        <w:t>Help Group</w:t>
      </w:r>
    </w:p>
    <w:p w:rsidR="00DA39EA" w:rsidRPr="004A37C5" w:rsidRDefault="00DA39EA" w:rsidP="00E216E1">
      <w:pPr>
        <w:pStyle w:val="ListParagraph"/>
        <w:spacing w:line="360" w:lineRule="auto"/>
        <w:jc w:val="both"/>
        <w:rPr>
          <w:rFonts w:ascii="Times New Roman" w:hAnsi="Times New Roman" w:cs="Times New Roman"/>
          <w:sz w:val="14"/>
          <w:szCs w:val="24"/>
        </w:rPr>
      </w:pPr>
    </w:p>
    <w:p w:rsidR="00DA39EA" w:rsidRPr="00D60560" w:rsidRDefault="00DA39EA" w:rsidP="00E216E1">
      <w:pPr>
        <w:pStyle w:val="ListParagraph"/>
        <w:spacing w:line="360" w:lineRule="auto"/>
        <w:jc w:val="both"/>
        <w:rPr>
          <w:rFonts w:ascii="Times New Roman" w:hAnsi="Times New Roman" w:cs="Times New Roman"/>
          <w:sz w:val="26"/>
          <w:szCs w:val="24"/>
        </w:rPr>
      </w:pPr>
      <w:r w:rsidRPr="00D60560">
        <w:rPr>
          <w:rFonts w:ascii="Times New Roman" w:hAnsi="Times New Roman" w:cs="Times New Roman"/>
          <w:sz w:val="26"/>
          <w:szCs w:val="24"/>
        </w:rPr>
        <w:t xml:space="preserve">During the period, </w:t>
      </w:r>
      <w:r w:rsidR="004A304B">
        <w:rPr>
          <w:rFonts w:ascii="Times New Roman" w:hAnsi="Times New Roman" w:cs="Times New Roman"/>
          <w:sz w:val="26"/>
          <w:szCs w:val="24"/>
        </w:rPr>
        <w:t>510</w:t>
      </w:r>
      <w:r w:rsidRPr="00D60560">
        <w:rPr>
          <w:rFonts w:ascii="Times New Roman" w:hAnsi="Times New Roman" w:cs="Times New Roman"/>
          <w:sz w:val="26"/>
          <w:szCs w:val="24"/>
        </w:rPr>
        <w:t xml:space="preserve"> groups are provided with Bank loans through GAWDESY for 1</w:t>
      </w:r>
      <w:r w:rsidR="004A304B">
        <w:rPr>
          <w:rFonts w:ascii="Times New Roman" w:hAnsi="Times New Roman" w:cs="Times New Roman"/>
          <w:sz w:val="26"/>
          <w:szCs w:val="24"/>
        </w:rPr>
        <w:t>5</w:t>
      </w:r>
      <w:r w:rsidR="002F0C83" w:rsidRPr="00D60560">
        <w:rPr>
          <w:rFonts w:ascii="Times New Roman" w:hAnsi="Times New Roman" w:cs="Times New Roman"/>
          <w:sz w:val="26"/>
          <w:szCs w:val="24"/>
        </w:rPr>
        <w:t>.</w:t>
      </w:r>
      <w:r w:rsidR="004A304B">
        <w:rPr>
          <w:rFonts w:ascii="Times New Roman" w:hAnsi="Times New Roman" w:cs="Times New Roman"/>
          <w:sz w:val="26"/>
          <w:szCs w:val="24"/>
        </w:rPr>
        <w:t>88</w:t>
      </w:r>
      <w:r w:rsidR="00C85209" w:rsidRPr="00D60560">
        <w:rPr>
          <w:rFonts w:ascii="Times New Roman" w:hAnsi="Times New Roman" w:cs="Times New Roman"/>
          <w:sz w:val="26"/>
          <w:szCs w:val="24"/>
        </w:rPr>
        <w:t xml:space="preserve"> </w:t>
      </w:r>
      <w:proofErr w:type="spellStart"/>
      <w:r w:rsidR="00C85209" w:rsidRPr="00D60560">
        <w:rPr>
          <w:rFonts w:ascii="Times New Roman" w:hAnsi="Times New Roman" w:cs="Times New Roman"/>
          <w:sz w:val="26"/>
          <w:szCs w:val="24"/>
        </w:rPr>
        <w:t>crore</w:t>
      </w:r>
      <w:proofErr w:type="spellEnd"/>
      <w:r w:rsidR="00C85209" w:rsidRPr="00D60560">
        <w:rPr>
          <w:rFonts w:ascii="Times New Roman" w:hAnsi="Times New Roman" w:cs="Times New Roman"/>
          <w:sz w:val="26"/>
          <w:szCs w:val="24"/>
        </w:rPr>
        <w:t xml:space="preserve"> from ICICI Bank, </w:t>
      </w:r>
      <w:r w:rsidR="00022A92" w:rsidRPr="00D60560">
        <w:rPr>
          <w:rFonts w:ascii="Times New Roman" w:hAnsi="Times New Roman" w:cs="Times New Roman"/>
          <w:sz w:val="26"/>
          <w:szCs w:val="24"/>
        </w:rPr>
        <w:t>HDFC</w:t>
      </w:r>
      <w:r w:rsidR="00C85209" w:rsidRPr="00D60560">
        <w:rPr>
          <w:rFonts w:ascii="Times New Roman" w:hAnsi="Times New Roman" w:cs="Times New Roman"/>
          <w:sz w:val="26"/>
          <w:szCs w:val="24"/>
        </w:rPr>
        <w:t xml:space="preserve"> and other nationalized banks</w:t>
      </w:r>
      <w:r w:rsidR="00FD76B9" w:rsidRPr="00D60560">
        <w:rPr>
          <w:rFonts w:ascii="Times New Roman" w:hAnsi="Times New Roman" w:cs="Times New Roman"/>
          <w:sz w:val="26"/>
          <w:szCs w:val="24"/>
        </w:rPr>
        <w:t xml:space="preserve"> of 1</w:t>
      </w:r>
      <w:r w:rsidR="004A304B">
        <w:rPr>
          <w:rFonts w:ascii="Times New Roman" w:hAnsi="Times New Roman" w:cs="Times New Roman"/>
          <w:sz w:val="26"/>
          <w:szCs w:val="24"/>
        </w:rPr>
        <w:t>2.01</w:t>
      </w:r>
      <w:r w:rsidR="00FD76B9" w:rsidRPr="00D60560">
        <w:rPr>
          <w:rFonts w:ascii="Times New Roman" w:hAnsi="Times New Roman" w:cs="Times New Roman"/>
          <w:sz w:val="26"/>
          <w:szCs w:val="24"/>
        </w:rPr>
        <w:t xml:space="preserve"> </w:t>
      </w:r>
      <w:proofErr w:type="spellStart"/>
      <w:r w:rsidR="00FD76B9" w:rsidRPr="00D60560">
        <w:rPr>
          <w:rFonts w:ascii="Times New Roman" w:hAnsi="Times New Roman" w:cs="Times New Roman"/>
          <w:sz w:val="26"/>
          <w:szCs w:val="24"/>
        </w:rPr>
        <w:t>crore</w:t>
      </w:r>
      <w:proofErr w:type="spellEnd"/>
      <w:r w:rsidR="00C85209" w:rsidRPr="00D60560">
        <w:rPr>
          <w:rFonts w:ascii="Times New Roman" w:hAnsi="Times New Roman" w:cs="Times New Roman"/>
          <w:sz w:val="26"/>
          <w:szCs w:val="24"/>
        </w:rPr>
        <w:t xml:space="preserve">, </w:t>
      </w:r>
      <w:r w:rsidR="00FD76B9" w:rsidRPr="00D60560">
        <w:rPr>
          <w:rFonts w:ascii="Times New Roman" w:hAnsi="Times New Roman" w:cs="Times New Roman"/>
          <w:sz w:val="26"/>
          <w:szCs w:val="24"/>
        </w:rPr>
        <w:t>0</w:t>
      </w:r>
      <w:r w:rsidR="004A304B">
        <w:rPr>
          <w:rFonts w:ascii="Times New Roman" w:hAnsi="Times New Roman" w:cs="Times New Roman"/>
          <w:sz w:val="26"/>
          <w:szCs w:val="24"/>
        </w:rPr>
        <w:t>1</w:t>
      </w:r>
      <w:r w:rsidR="00FD76B9" w:rsidRPr="00D60560">
        <w:rPr>
          <w:rFonts w:ascii="Times New Roman" w:hAnsi="Times New Roman" w:cs="Times New Roman"/>
          <w:sz w:val="26"/>
          <w:szCs w:val="24"/>
        </w:rPr>
        <w:t xml:space="preserve">.15 </w:t>
      </w:r>
      <w:proofErr w:type="spellStart"/>
      <w:r w:rsidR="00FD76B9" w:rsidRPr="00D60560">
        <w:rPr>
          <w:rFonts w:ascii="Times New Roman" w:hAnsi="Times New Roman" w:cs="Times New Roman"/>
          <w:sz w:val="26"/>
          <w:szCs w:val="24"/>
        </w:rPr>
        <w:t>crores</w:t>
      </w:r>
      <w:proofErr w:type="spellEnd"/>
      <w:r w:rsidR="005279E1" w:rsidRPr="00D60560">
        <w:rPr>
          <w:rFonts w:ascii="Times New Roman" w:hAnsi="Times New Roman" w:cs="Times New Roman"/>
          <w:sz w:val="26"/>
          <w:szCs w:val="24"/>
        </w:rPr>
        <w:t xml:space="preserve"> </w:t>
      </w:r>
      <w:r w:rsidR="00C85209" w:rsidRPr="00D60560">
        <w:rPr>
          <w:rFonts w:ascii="Times New Roman" w:hAnsi="Times New Roman" w:cs="Times New Roman"/>
          <w:sz w:val="26"/>
          <w:szCs w:val="24"/>
        </w:rPr>
        <w:t xml:space="preserve">and </w:t>
      </w:r>
      <w:r w:rsidR="004A304B">
        <w:rPr>
          <w:rFonts w:ascii="Times New Roman" w:hAnsi="Times New Roman" w:cs="Times New Roman"/>
          <w:sz w:val="26"/>
          <w:szCs w:val="24"/>
        </w:rPr>
        <w:t>5</w:t>
      </w:r>
      <w:r w:rsidR="00C85209" w:rsidRPr="00D60560">
        <w:rPr>
          <w:rFonts w:ascii="Times New Roman" w:hAnsi="Times New Roman" w:cs="Times New Roman"/>
          <w:sz w:val="26"/>
          <w:szCs w:val="24"/>
        </w:rPr>
        <w:t xml:space="preserve"> </w:t>
      </w:r>
      <w:proofErr w:type="spellStart"/>
      <w:r w:rsidR="00C85209" w:rsidRPr="00D60560">
        <w:rPr>
          <w:rFonts w:ascii="Times New Roman" w:hAnsi="Times New Roman" w:cs="Times New Roman"/>
          <w:sz w:val="26"/>
          <w:szCs w:val="24"/>
        </w:rPr>
        <w:t>lakhs</w:t>
      </w:r>
      <w:proofErr w:type="spellEnd"/>
      <w:r w:rsidR="00C85209" w:rsidRPr="00D60560">
        <w:rPr>
          <w:rFonts w:ascii="Times New Roman" w:hAnsi="Times New Roman" w:cs="Times New Roman"/>
          <w:sz w:val="26"/>
          <w:szCs w:val="24"/>
        </w:rPr>
        <w:t xml:space="preserve"> </w:t>
      </w:r>
      <w:r w:rsidR="00433156" w:rsidRPr="00D60560">
        <w:rPr>
          <w:rFonts w:ascii="Times New Roman" w:hAnsi="Times New Roman" w:cs="Times New Roman"/>
          <w:sz w:val="26"/>
          <w:szCs w:val="24"/>
        </w:rPr>
        <w:t>respectively. Totally</w:t>
      </w:r>
      <w:r w:rsidR="00065861" w:rsidRPr="00D60560">
        <w:rPr>
          <w:rFonts w:ascii="Times New Roman" w:hAnsi="Times New Roman" w:cs="Times New Roman"/>
          <w:sz w:val="26"/>
          <w:szCs w:val="24"/>
        </w:rPr>
        <w:t xml:space="preserve"> </w:t>
      </w:r>
      <w:r w:rsidR="00841163">
        <w:rPr>
          <w:rFonts w:ascii="Times New Roman" w:hAnsi="Times New Roman" w:cs="Times New Roman"/>
          <w:sz w:val="26"/>
          <w:szCs w:val="24"/>
        </w:rPr>
        <w:t>917</w:t>
      </w:r>
      <w:r w:rsidR="00065861" w:rsidRPr="00D60560">
        <w:rPr>
          <w:rFonts w:ascii="Times New Roman" w:hAnsi="Times New Roman" w:cs="Times New Roman"/>
          <w:sz w:val="26"/>
          <w:szCs w:val="24"/>
        </w:rPr>
        <w:t xml:space="preserve">0 SHG members were benefitted out the loan </w:t>
      </w:r>
      <w:proofErr w:type="spellStart"/>
      <w:r w:rsidR="00065861" w:rsidRPr="00D60560">
        <w:rPr>
          <w:rFonts w:ascii="Times New Roman" w:hAnsi="Times New Roman" w:cs="Times New Roman"/>
          <w:sz w:val="26"/>
          <w:szCs w:val="24"/>
        </w:rPr>
        <w:t>linkages.</w:t>
      </w:r>
      <w:r w:rsidR="001913DF" w:rsidRPr="00D60560">
        <w:rPr>
          <w:rFonts w:ascii="Times New Roman" w:hAnsi="Times New Roman" w:cs="Times New Roman"/>
          <w:sz w:val="26"/>
          <w:szCs w:val="24"/>
        </w:rPr>
        <w:t>The</w:t>
      </w:r>
      <w:proofErr w:type="spellEnd"/>
      <w:r w:rsidR="001913DF" w:rsidRPr="00D60560">
        <w:rPr>
          <w:rFonts w:ascii="Times New Roman" w:hAnsi="Times New Roman" w:cs="Times New Roman"/>
          <w:sz w:val="26"/>
          <w:szCs w:val="24"/>
        </w:rPr>
        <w:t xml:space="preserve"> loan amount received by the members are repaying their loan by 12 months</w:t>
      </w:r>
      <w:proofErr w:type="gramStart"/>
      <w:r w:rsidR="001913DF" w:rsidRPr="00D60560">
        <w:rPr>
          <w:rFonts w:ascii="Times New Roman" w:hAnsi="Times New Roman" w:cs="Times New Roman"/>
          <w:sz w:val="26"/>
          <w:szCs w:val="24"/>
        </w:rPr>
        <w:t>,18</w:t>
      </w:r>
      <w:proofErr w:type="gramEnd"/>
      <w:r w:rsidR="001913DF" w:rsidRPr="00D60560">
        <w:rPr>
          <w:rFonts w:ascii="Times New Roman" w:hAnsi="Times New Roman" w:cs="Times New Roman"/>
          <w:sz w:val="26"/>
          <w:szCs w:val="24"/>
        </w:rPr>
        <w:t xml:space="preserve"> months and 24 months</w:t>
      </w:r>
      <w:r w:rsidR="001C474B">
        <w:rPr>
          <w:rFonts w:ascii="Times New Roman" w:hAnsi="Times New Roman" w:cs="Times New Roman"/>
          <w:sz w:val="26"/>
          <w:szCs w:val="24"/>
        </w:rPr>
        <w:t>.</w:t>
      </w:r>
      <w:r w:rsidR="001913DF" w:rsidRPr="00D60560">
        <w:rPr>
          <w:rFonts w:ascii="Times New Roman" w:hAnsi="Times New Roman" w:cs="Times New Roman"/>
          <w:sz w:val="26"/>
          <w:szCs w:val="24"/>
        </w:rPr>
        <w:t xml:space="preserve"> </w:t>
      </w:r>
    </w:p>
    <w:p w:rsidR="00C85209" w:rsidRPr="004A37C5" w:rsidRDefault="00C85209" w:rsidP="00E216E1">
      <w:pPr>
        <w:pStyle w:val="ListParagraph"/>
        <w:spacing w:line="360" w:lineRule="auto"/>
        <w:jc w:val="both"/>
        <w:rPr>
          <w:rFonts w:ascii="Times New Roman" w:hAnsi="Times New Roman" w:cs="Times New Roman"/>
          <w:b/>
          <w:sz w:val="16"/>
          <w:szCs w:val="24"/>
        </w:rPr>
      </w:pPr>
    </w:p>
    <w:p w:rsidR="006046D0" w:rsidRPr="004A37C5" w:rsidRDefault="006046D0" w:rsidP="00E216E1">
      <w:pPr>
        <w:pStyle w:val="ListParagraph"/>
        <w:spacing w:line="360" w:lineRule="auto"/>
        <w:ind w:firstLine="720"/>
        <w:jc w:val="both"/>
        <w:rPr>
          <w:rFonts w:ascii="Times New Roman" w:hAnsi="Times New Roman" w:cs="Times New Roman"/>
          <w:sz w:val="2"/>
          <w:szCs w:val="24"/>
        </w:rPr>
      </w:pPr>
    </w:p>
    <w:p w:rsidR="001C474B" w:rsidRPr="009F5CCE" w:rsidRDefault="001C474B" w:rsidP="001C474B">
      <w:pPr>
        <w:pStyle w:val="ListParagraph"/>
        <w:numPr>
          <w:ilvl w:val="0"/>
          <w:numId w:val="5"/>
        </w:numPr>
        <w:spacing w:line="360" w:lineRule="auto"/>
        <w:jc w:val="both"/>
        <w:rPr>
          <w:rFonts w:ascii="Times New Roman" w:hAnsi="Times New Roman" w:cs="Times New Roman"/>
          <w:b/>
          <w:sz w:val="26"/>
          <w:szCs w:val="24"/>
        </w:rPr>
      </w:pPr>
      <w:r w:rsidRPr="009F5CCE">
        <w:rPr>
          <w:rFonts w:ascii="Times New Roman" w:hAnsi="Times New Roman" w:cs="Times New Roman"/>
          <w:b/>
          <w:sz w:val="26"/>
          <w:szCs w:val="24"/>
        </w:rPr>
        <w:t>Staff</w:t>
      </w:r>
      <w:r w:rsidR="00155948">
        <w:rPr>
          <w:rFonts w:ascii="Times New Roman" w:hAnsi="Times New Roman" w:cs="Times New Roman"/>
          <w:b/>
          <w:sz w:val="26"/>
          <w:szCs w:val="24"/>
        </w:rPr>
        <w:t xml:space="preserve"> </w:t>
      </w:r>
      <w:r w:rsidRPr="009F5CCE">
        <w:rPr>
          <w:rFonts w:ascii="Times New Roman" w:hAnsi="Times New Roman" w:cs="Times New Roman"/>
          <w:b/>
          <w:sz w:val="26"/>
          <w:szCs w:val="24"/>
        </w:rPr>
        <w:t xml:space="preserve"> Review</w:t>
      </w:r>
      <w:r w:rsidR="00155948">
        <w:rPr>
          <w:rFonts w:ascii="Times New Roman" w:hAnsi="Times New Roman" w:cs="Times New Roman"/>
          <w:b/>
          <w:sz w:val="26"/>
          <w:szCs w:val="24"/>
        </w:rPr>
        <w:t xml:space="preserve"> </w:t>
      </w:r>
      <w:r w:rsidRPr="009F5CCE">
        <w:rPr>
          <w:rFonts w:ascii="Times New Roman" w:hAnsi="Times New Roman" w:cs="Times New Roman"/>
          <w:b/>
          <w:sz w:val="26"/>
          <w:szCs w:val="24"/>
        </w:rPr>
        <w:t xml:space="preserve"> meeting</w:t>
      </w:r>
    </w:p>
    <w:p w:rsidR="001C474B" w:rsidRDefault="001C474B" w:rsidP="001C474B">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GAWDESY have the practice of conducting staff review meeting thrice in a week with 3 different batches to analyze the performance of project indicators with the standards and staff performances for the previous week. Each meeting eight cluster coordinators with one admin staff presided over by the president and secretary of the organization used to organize the review meeting between 02 pm to 06 pm. Once in a quarter, all staff Monthly Review meeting will be conducted to find out the success and challenges of activities and refining upcoming monthly plan of actions.</w:t>
      </w:r>
    </w:p>
    <w:p w:rsidR="001C474B" w:rsidRPr="009F5CCE" w:rsidRDefault="001C474B" w:rsidP="001C474B">
      <w:pPr>
        <w:pStyle w:val="ListParagraph"/>
        <w:numPr>
          <w:ilvl w:val="0"/>
          <w:numId w:val="5"/>
        </w:numPr>
        <w:spacing w:line="360" w:lineRule="auto"/>
        <w:jc w:val="both"/>
        <w:rPr>
          <w:rFonts w:ascii="Times New Roman" w:hAnsi="Times New Roman" w:cs="Times New Roman"/>
          <w:b/>
          <w:sz w:val="26"/>
          <w:szCs w:val="24"/>
        </w:rPr>
      </w:pPr>
      <w:r w:rsidRPr="009F5CCE">
        <w:rPr>
          <w:rFonts w:ascii="Times New Roman" w:hAnsi="Times New Roman" w:cs="Times New Roman"/>
          <w:b/>
          <w:sz w:val="26"/>
          <w:szCs w:val="24"/>
        </w:rPr>
        <w:t>Toilet</w:t>
      </w:r>
      <w:r w:rsidR="00155948">
        <w:rPr>
          <w:rFonts w:ascii="Times New Roman" w:hAnsi="Times New Roman" w:cs="Times New Roman"/>
          <w:b/>
          <w:sz w:val="26"/>
          <w:szCs w:val="24"/>
        </w:rPr>
        <w:t xml:space="preserve"> </w:t>
      </w:r>
      <w:r w:rsidRPr="009F5CCE">
        <w:rPr>
          <w:rFonts w:ascii="Times New Roman" w:hAnsi="Times New Roman" w:cs="Times New Roman"/>
          <w:b/>
          <w:sz w:val="26"/>
          <w:szCs w:val="24"/>
        </w:rPr>
        <w:t xml:space="preserve"> Constructions</w:t>
      </w:r>
      <w:r w:rsidR="00155948">
        <w:rPr>
          <w:rFonts w:ascii="Times New Roman" w:hAnsi="Times New Roman" w:cs="Times New Roman"/>
          <w:b/>
          <w:sz w:val="26"/>
          <w:szCs w:val="24"/>
        </w:rPr>
        <w:t xml:space="preserve"> </w:t>
      </w:r>
      <w:r w:rsidRPr="009F5CCE">
        <w:rPr>
          <w:rFonts w:ascii="Times New Roman" w:hAnsi="Times New Roman" w:cs="Times New Roman"/>
          <w:b/>
          <w:sz w:val="26"/>
          <w:szCs w:val="24"/>
        </w:rPr>
        <w:t>/</w:t>
      </w:r>
      <w:r w:rsidR="00155948">
        <w:rPr>
          <w:rFonts w:ascii="Times New Roman" w:hAnsi="Times New Roman" w:cs="Times New Roman"/>
          <w:b/>
          <w:sz w:val="26"/>
          <w:szCs w:val="24"/>
        </w:rPr>
        <w:t xml:space="preserve"> </w:t>
      </w:r>
      <w:r w:rsidRPr="009F5CCE">
        <w:rPr>
          <w:rFonts w:ascii="Times New Roman" w:hAnsi="Times New Roman" w:cs="Times New Roman"/>
          <w:b/>
          <w:sz w:val="26"/>
          <w:szCs w:val="24"/>
        </w:rPr>
        <w:t>Awareness:</w:t>
      </w:r>
    </w:p>
    <w:p w:rsidR="00FC163F" w:rsidRPr="00D60560" w:rsidRDefault="001C474B" w:rsidP="00FC163F">
      <w:pPr>
        <w:spacing w:line="360" w:lineRule="auto"/>
        <w:ind w:left="720" w:firstLine="720"/>
        <w:jc w:val="both"/>
        <w:rPr>
          <w:rFonts w:ascii="Times New Roman" w:hAnsi="Times New Roman" w:cs="Times New Roman"/>
          <w:sz w:val="26"/>
          <w:szCs w:val="24"/>
        </w:rPr>
      </w:pPr>
      <w:r>
        <w:rPr>
          <w:rFonts w:ascii="Times New Roman" w:hAnsi="Times New Roman" w:cs="Times New Roman"/>
          <w:sz w:val="26"/>
          <w:szCs w:val="24"/>
        </w:rPr>
        <w:t>There</w:t>
      </w:r>
      <w:r w:rsidR="00FC163F" w:rsidRPr="00D60560">
        <w:rPr>
          <w:rFonts w:ascii="Times New Roman" w:hAnsi="Times New Roman" w:cs="Times New Roman"/>
          <w:sz w:val="26"/>
          <w:szCs w:val="24"/>
        </w:rPr>
        <w:t xml:space="preserve"> are about </w:t>
      </w:r>
      <w:r w:rsidR="00FC163F">
        <w:rPr>
          <w:rFonts w:ascii="Times New Roman" w:hAnsi="Times New Roman" w:cs="Times New Roman"/>
          <w:sz w:val="26"/>
          <w:szCs w:val="24"/>
        </w:rPr>
        <w:t>160</w:t>
      </w:r>
      <w:r w:rsidR="00FC163F" w:rsidRPr="00D60560">
        <w:rPr>
          <w:rFonts w:ascii="Times New Roman" w:hAnsi="Times New Roman" w:cs="Times New Roman"/>
          <w:sz w:val="26"/>
          <w:szCs w:val="24"/>
        </w:rPr>
        <w:t>00 people of 1</w:t>
      </w:r>
      <w:r w:rsidR="00FC163F">
        <w:rPr>
          <w:rFonts w:ascii="Times New Roman" w:hAnsi="Times New Roman" w:cs="Times New Roman"/>
          <w:sz w:val="26"/>
          <w:szCs w:val="24"/>
        </w:rPr>
        <w:t>80</w:t>
      </w:r>
      <w:r w:rsidR="00FC163F" w:rsidRPr="00D60560">
        <w:rPr>
          <w:rFonts w:ascii="Times New Roman" w:hAnsi="Times New Roman" w:cs="Times New Roman"/>
          <w:sz w:val="26"/>
          <w:szCs w:val="24"/>
        </w:rPr>
        <w:t xml:space="preserve"> villages made aware on Toilet constructions and hygienic usages. Consequences of open defecation and advantages of using constructed toilets are sensitized through the awareness campaigns. The campaign highlighted the </w:t>
      </w:r>
      <w:r w:rsidR="00FC163F">
        <w:rPr>
          <w:rFonts w:ascii="Times New Roman" w:hAnsi="Times New Roman" w:cs="Times New Roman"/>
          <w:sz w:val="26"/>
          <w:szCs w:val="24"/>
        </w:rPr>
        <w:t>95</w:t>
      </w:r>
      <w:r w:rsidR="00FC163F" w:rsidRPr="00D60560">
        <w:rPr>
          <w:rFonts w:ascii="Times New Roman" w:hAnsi="Times New Roman" w:cs="Times New Roman"/>
          <w:sz w:val="26"/>
          <w:szCs w:val="24"/>
        </w:rPr>
        <w:t xml:space="preserve"> % Percentage of people are regularly in practice of open defecation at same places at road corners, street sides, rivers, open paddy fields, etc instead of using constructed toilets. During </w:t>
      </w:r>
      <w:r w:rsidR="00FC163F" w:rsidRPr="00D60560">
        <w:rPr>
          <w:rFonts w:ascii="Times New Roman" w:hAnsi="Times New Roman" w:cs="Times New Roman"/>
          <w:sz w:val="26"/>
          <w:szCs w:val="24"/>
        </w:rPr>
        <w:lastRenderedPageBreak/>
        <w:t xml:space="preserve">the rainy seasons the densely areas of road corner and street sides are found to be only places for open defecations by the people through which the people become more vulnerable to deadly diseases as they walk on the excreta.   The children and elderly people of the villages have no other options other than nearby houses. The awareness programs are executed by addressing the above said issues included the significance of Hand washing with soap after the toilet usage. </w:t>
      </w:r>
    </w:p>
    <w:p w:rsidR="00FC163F" w:rsidRDefault="00FC163F" w:rsidP="00FC163F">
      <w:pPr>
        <w:spacing w:line="360" w:lineRule="auto"/>
        <w:ind w:left="720" w:firstLine="720"/>
        <w:jc w:val="both"/>
        <w:rPr>
          <w:rFonts w:ascii="Times New Roman" w:hAnsi="Times New Roman" w:cs="Times New Roman"/>
          <w:sz w:val="26"/>
          <w:szCs w:val="24"/>
        </w:rPr>
      </w:pPr>
      <w:r w:rsidRPr="00D60560">
        <w:rPr>
          <w:rFonts w:ascii="Times New Roman" w:hAnsi="Times New Roman" w:cs="Times New Roman"/>
          <w:sz w:val="26"/>
          <w:szCs w:val="24"/>
        </w:rPr>
        <w:t xml:space="preserve">The impact of the awareness campaigns made over the villages brought out with the successful construction of </w:t>
      </w:r>
      <w:r>
        <w:rPr>
          <w:rFonts w:ascii="Times New Roman" w:hAnsi="Times New Roman" w:cs="Times New Roman"/>
          <w:sz w:val="26"/>
          <w:szCs w:val="24"/>
        </w:rPr>
        <w:t xml:space="preserve">  </w:t>
      </w:r>
      <w:proofErr w:type="gramStart"/>
      <w:r>
        <w:rPr>
          <w:rFonts w:ascii="Times New Roman" w:hAnsi="Times New Roman" w:cs="Times New Roman"/>
          <w:sz w:val="26"/>
          <w:szCs w:val="24"/>
        </w:rPr>
        <w:t xml:space="preserve">94 </w:t>
      </w:r>
      <w:r w:rsidRPr="00D60560">
        <w:rPr>
          <w:rFonts w:ascii="Times New Roman" w:hAnsi="Times New Roman" w:cs="Times New Roman"/>
          <w:sz w:val="26"/>
          <w:szCs w:val="24"/>
        </w:rPr>
        <w:t xml:space="preserve"> toilets</w:t>
      </w:r>
      <w:proofErr w:type="gramEnd"/>
      <w:r w:rsidRPr="00D60560">
        <w:rPr>
          <w:rFonts w:ascii="Times New Roman" w:hAnsi="Times New Roman" w:cs="Times New Roman"/>
          <w:sz w:val="26"/>
          <w:szCs w:val="24"/>
        </w:rPr>
        <w:t xml:space="preserve">. So we planned to construct low cost toilets in the rest of the households in </w:t>
      </w:r>
      <w:proofErr w:type="spellStart"/>
      <w:r w:rsidRPr="00D60560">
        <w:rPr>
          <w:rFonts w:ascii="Times New Roman" w:hAnsi="Times New Roman" w:cs="Times New Roman"/>
          <w:sz w:val="26"/>
          <w:szCs w:val="24"/>
        </w:rPr>
        <w:t>Thriuvaiyaru</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Budalur</w:t>
      </w:r>
      <w:proofErr w:type="spellEnd"/>
      <w:r w:rsidRPr="00D60560">
        <w:rPr>
          <w:rFonts w:ascii="Times New Roman" w:hAnsi="Times New Roman" w:cs="Times New Roman"/>
          <w:sz w:val="26"/>
          <w:szCs w:val="24"/>
        </w:rPr>
        <w:t xml:space="preserve"> and </w:t>
      </w:r>
      <w:proofErr w:type="spellStart"/>
      <w:r w:rsidRPr="00D60560">
        <w:rPr>
          <w:rFonts w:ascii="Times New Roman" w:hAnsi="Times New Roman" w:cs="Times New Roman"/>
          <w:sz w:val="26"/>
          <w:szCs w:val="24"/>
        </w:rPr>
        <w:t>Thanjavur</w:t>
      </w:r>
      <w:proofErr w:type="spellEnd"/>
      <w:r w:rsidRPr="00D60560">
        <w:rPr>
          <w:rFonts w:ascii="Times New Roman" w:hAnsi="Times New Roman" w:cs="Times New Roman"/>
          <w:sz w:val="26"/>
          <w:szCs w:val="24"/>
        </w:rPr>
        <w:t xml:space="preserve"> blocks through approaching donors. </w:t>
      </w:r>
    </w:p>
    <w:p w:rsidR="009C47B0" w:rsidRPr="009F5CCE" w:rsidRDefault="00ED52DC" w:rsidP="009F5CCE">
      <w:pPr>
        <w:pStyle w:val="ListParagraph"/>
        <w:numPr>
          <w:ilvl w:val="0"/>
          <w:numId w:val="5"/>
        </w:numPr>
        <w:spacing w:line="360" w:lineRule="auto"/>
        <w:jc w:val="both"/>
        <w:rPr>
          <w:rFonts w:ascii="Times New Roman" w:hAnsi="Times New Roman" w:cs="Times New Roman"/>
          <w:sz w:val="26"/>
          <w:szCs w:val="24"/>
        </w:rPr>
      </w:pPr>
      <w:r w:rsidRPr="009F5CCE">
        <w:rPr>
          <w:rFonts w:ascii="Times New Roman" w:hAnsi="Times New Roman" w:cs="Times New Roman"/>
          <w:b/>
          <w:sz w:val="26"/>
          <w:szCs w:val="24"/>
        </w:rPr>
        <w:t xml:space="preserve">Climate </w:t>
      </w:r>
      <w:r w:rsidR="00155948">
        <w:rPr>
          <w:rFonts w:ascii="Times New Roman" w:hAnsi="Times New Roman" w:cs="Times New Roman"/>
          <w:b/>
          <w:sz w:val="26"/>
          <w:szCs w:val="24"/>
        </w:rPr>
        <w:t xml:space="preserve"> </w:t>
      </w:r>
      <w:r w:rsidRPr="009F5CCE">
        <w:rPr>
          <w:rFonts w:ascii="Times New Roman" w:hAnsi="Times New Roman" w:cs="Times New Roman"/>
          <w:b/>
          <w:sz w:val="26"/>
          <w:szCs w:val="24"/>
        </w:rPr>
        <w:t xml:space="preserve">Change </w:t>
      </w:r>
      <w:r w:rsidR="00851A57">
        <w:rPr>
          <w:rFonts w:ascii="Times New Roman" w:hAnsi="Times New Roman" w:cs="Times New Roman"/>
          <w:b/>
          <w:sz w:val="26"/>
          <w:szCs w:val="24"/>
        </w:rPr>
        <w:t xml:space="preserve">  and  it  Causes</w:t>
      </w:r>
    </w:p>
    <w:p w:rsidR="00BB4AD1" w:rsidRPr="004A37C5" w:rsidRDefault="00FB2848" w:rsidP="00E216E1">
      <w:pPr>
        <w:pStyle w:val="ListParagraph"/>
        <w:spacing w:line="360" w:lineRule="auto"/>
        <w:ind w:firstLine="720"/>
        <w:jc w:val="both"/>
        <w:rPr>
          <w:rFonts w:ascii="Times New Roman" w:hAnsi="Times New Roman" w:cs="Times New Roman"/>
          <w:sz w:val="16"/>
          <w:szCs w:val="24"/>
        </w:rPr>
      </w:pPr>
      <w:r w:rsidRPr="00D60560">
        <w:rPr>
          <w:rFonts w:ascii="Times New Roman" w:hAnsi="Times New Roman" w:cs="Times New Roman"/>
          <w:sz w:val="26"/>
          <w:szCs w:val="24"/>
        </w:rPr>
        <w:t>Small scale Nursery of Tree plantations are</w:t>
      </w:r>
      <w:r w:rsidR="008A59AB" w:rsidRPr="00D60560">
        <w:rPr>
          <w:rFonts w:ascii="Times New Roman" w:hAnsi="Times New Roman" w:cs="Times New Roman"/>
          <w:sz w:val="26"/>
          <w:szCs w:val="24"/>
        </w:rPr>
        <w:t xml:space="preserve"> established inside the GAWDESY campus</w:t>
      </w:r>
      <w:r w:rsidR="004D7E73" w:rsidRPr="00D60560">
        <w:rPr>
          <w:rFonts w:ascii="Times New Roman" w:hAnsi="Times New Roman" w:cs="Times New Roman"/>
          <w:sz w:val="26"/>
          <w:szCs w:val="24"/>
        </w:rPr>
        <w:t xml:space="preserve"> with</w:t>
      </w:r>
      <w:r w:rsidRPr="00D60560">
        <w:rPr>
          <w:rFonts w:ascii="Times New Roman" w:hAnsi="Times New Roman" w:cs="Times New Roman"/>
          <w:sz w:val="26"/>
          <w:szCs w:val="24"/>
        </w:rPr>
        <w:t xml:space="preserve"> </w:t>
      </w:r>
      <w:r w:rsidR="004D7E73" w:rsidRPr="00D60560">
        <w:rPr>
          <w:rFonts w:ascii="Times New Roman" w:hAnsi="Times New Roman" w:cs="Times New Roman"/>
          <w:sz w:val="26"/>
          <w:szCs w:val="24"/>
        </w:rPr>
        <w:t xml:space="preserve">the objective as </w:t>
      </w:r>
      <w:r w:rsidRPr="00D60560">
        <w:rPr>
          <w:rFonts w:ascii="Times New Roman" w:hAnsi="Times New Roman" w:cs="Times New Roman"/>
          <w:sz w:val="26"/>
          <w:szCs w:val="24"/>
        </w:rPr>
        <w:t>resource centre</w:t>
      </w:r>
      <w:r w:rsidR="004D7E73" w:rsidRPr="00D60560">
        <w:rPr>
          <w:rFonts w:ascii="Times New Roman" w:hAnsi="Times New Roman" w:cs="Times New Roman"/>
          <w:sz w:val="26"/>
          <w:szCs w:val="24"/>
        </w:rPr>
        <w:t xml:space="preserve"> for environmental protection</w:t>
      </w:r>
      <w:r w:rsidRPr="00D60560">
        <w:rPr>
          <w:rFonts w:ascii="Times New Roman" w:hAnsi="Times New Roman" w:cs="Times New Roman"/>
          <w:sz w:val="26"/>
          <w:szCs w:val="24"/>
        </w:rPr>
        <w:t>. GAWDESY also</w:t>
      </w:r>
      <w:r w:rsidR="004D7E73" w:rsidRPr="00D60560">
        <w:rPr>
          <w:rFonts w:ascii="Times New Roman" w:hAnsi="Times New Roman" w:cs="Times New Roman"/>
          <w:sz w:val="26"/>
          <w:szCs w:val="24"/>
        </w:rPr>
        <w:t xml:space="preserve"> acts as a liaison between the community peopl</w:t>
      </w:r>
      <w:r w:rsidRPr="00D60560">
        <w:rPr>
          <w:rFonts w:ascii="Times New Roman" w:hAnsi="Times New Roman" w:cs="Times New Roman"/>
          <w:sz w:val="26"/>
          <w:szCs w:val="24"/>
        </w:rPr>
        <w:t xml:space="preserve">e and tree plantations sellers of outsiders in order to fulfill the requirements of different Interests of people on variety of samplings. </w:t>
      </w:r>
      <w:r w:rsidR="009E33D9" w:rsidRPr="00D60560">
        <w:rPr>
          <w:rFonts w:ascii="Times New Roman" w:hAnsi="Times New Roman" w:cs="Times New Roman"/>
          <w:sz w:val="26"/>
          <w:szCs w:val="24"/>
        </w:rPr>
        <w:t xml:space="preserve">This activity helps the surrounding villages to retain fair climates and to develop environmental protection for human life. </w:t>
      </w:r>
      <w:r w:rsidR="009C47B0" w:rsidRPr="00D60560">
        <w:rPr>
          <w:rFonts w:ascii="Times New Roman" w:hAnsi="Times New Roman" w:cs="Times New Roman"/>
          <w:sz w:val="26"/>
          <w:szCs w:val="24"/>
        </w:rPr>
        <w:t xml:space="preserve"> For about 15000</w:t>
      </w:r>
      <w:proofErr w:type="gramStart"/>
      <w:r w:rsidR="009C47B0" w:rsidRPr="00D60560">
        <w:rPr>
          <w:rFonts w:ascii="Times New Roman" w:hAnsi="Times New Roman" w:cs="Times New Roman"/>
          <w:sz w:val="26"/>
          <w:szCs w:val="24"/>
        </w:rPr>
        <w:t>,(</w:t>
      </w:r>
      <w:proofErr w:type="gramEnd"/>
      <w:r w:rsidR="009C47B0" w:rsidRPr="00D60560">
        <w:rPr>
          <w:rFonts w:ascii="Times New Roman" w:hAnsi="Times New Roman" w:cs="Times New Roman"/>
          <w:sz w:val="26"/>
          <w:szCs w:val="24"/>
        </w:rPr>
        <w:t xml:space="preserve"> fifty thousand ) tree saplings are provided to the village peoples during the year. </w:t>
      </w:r>
    </w:p>
    <w:p w:rsidR="004A37C5" w:rsidRPr="004A37C5" w:rsidRDefault="009C47B0" w:rsidP="00E216E1">
      <w:pPr>
        <w:pStyle w:val="ListParagraph"/>
        <w:spacing w:line="360" w:lineRule="auto"/>
        <w:ind w:firstLine="720"/>
        <w:jc w:val="both"/>
        <w:rPr>
          <w:rFonts w:ascii="Times New Roman" w:hAnsi="Times New Roman" w:cs="Times New Roman"/>
          <w:sz w:val="16"/>
          <w:szCs w:val="24"/>
        </w:rPr>
      </w:pPr>
      <w:r w:rsidRPr="00D60560">
        <w:rPr>
          <w:rFonts w:ascii="Times New Roman" w:hAnsi="Times New Roman" w:cs="Times New Roman"/>
          <w:sz w:val="26"/>
          <w:szCs w:val="24"/>
        </w:rPr>
        <w:t xml:space="preserve">Seed </w:t>
      </w:r>
      <w:r w:rsidR="000C12DB" w:rsidRPr="00D60560">
        <w:rPr>
          <w:rFonts w:ascii="Times New Roman" w:hAnsi="Times New Roman" w:cs="Times New Roman"/>
          <w:sz w:val="26"/>
          <w:szCs w:val="24"/>
        </w:rPr>
        <w:t>Sales</w:t>
      </w:r>
      <w:r w:rsidR="003342DE" w:rsidRPr="00D60560">
        <w:rPr>
          <w:rFonts w:ascii="Times New Roman" w:hAnsi="Times New Roman" w:cs="Times New Roman"/>
          <w:sz w:val="26"/>
          <w:szCs w:val="24"/>
        </w:rPr>
        <w:t xml:space="preserve"> </w:t>
      </w:r>
      <w:r w:rsidRPr="00D60560">
        <w:rPr>
          <w:rFonts w:ascii="Times New Roman" w:hAnsi="Times New Roman" w:cs="Times New Roman"/>
          <w:sz w:val="26"/>
          <w:szCs w:val="24"/>
        </w:rPr>
        <w:t xml:space="preserve">through purchase </w:t>
      </w:r>
      <w:r w:rsidR="003342DE" w:rsidRPr="00D60560">
        <w:rPr>
          <w:rFonts w:ascii="Times New Roman" w:hAnsi="Times New Roman" w:cs="Times New Roman"/>
          <w:sz w:val="26"/>
          <w:szCs w:val="24"/>
        </w:rPr>
        <w:t>also executed</w:t>
      </w:r>
      <w:r w:rsidRPr="00D60560">
        <w:rPr>
          <w:rFonts w:ascii="Times New Roman" w:hAnsi="Times New Roman" w:cs="Times New Roman"/>
          <w:sz w:val="26"/>
          <w:szCs w:val="24"/>
        </w:rPr>
        <w:t xml:space="preserve"> </w:t>
      </w:r>
      <w:proofErr w:type="gramStart"/>
      <w:r w:rsidRPr="00D60560">
        <w:rPr>
          <w:rFonts w:ascii="Times New Roman" w:hAnsi="Times New Roman" w:cs="Times New Roman"/>
          <w:sz w:val="26"/>
          <w:szCs w:val="24"/>
        </w:rPr>
        <w:t>in</w:t>
      </w:r>
      <w:r w:rsidR="002D788B">
        <w:rPr>
          <w:rFonts w:ascii="Times New Roman" w:hAnsi="Times New Roman" w:cs="Times New Roman"/>
          <w:sz w:val="26"/>
          <w:szCs w:val="24"/>
        </w:rPr>
        <w:t xml:space="preserve">  26</w:t>
      </w:r>
      <w:proofErr w:type="gramEnd"/>
      <w:r w:rsidRPr="00D60560">
        <w:rPr>
          <w:rFonts w:ascii="Times New Roman" w:hAnsi="Times New Roman" w:cs="Times New Roman"/>
          <w:sz w:val="26"/>
          <w:szCs w:val="24"/>
        </w:rPr>
        <w:t xml:space="preserve"> villages</w:t>
      </w:r>
      <w:r w:rsidR="003342DE" w:rsidRPr="00D60560">
        <w:rPr>
          <w:rFonts w:ascii="Times New Roman" w:hAnsi="Times New Roman" w:cs="Times New Roman"/>
          <w:sz w:val="26"/>
          <w:szCs w:val="24"/>
        </w:rPr>
        <w:t xml:space="preserve"> such as </w:t>
      </w:r>
      <w:r w:rsidRPr="00D60560">
        <w:rPr>
          <w:rFonts w:ascii="Times New Roman" w:hAnsi="Times New Roman" w:cs="Times New Roman"/>
          <w:sz w:val="26"/>
          <w:szCs w:val="24"/>
        </w:rPr>
        <w:t>seeds</w:t>
      </w:r>
      <w:r w:rsidR="003342DE" w:rsidRPr="00D60560">
        <w:rPr>
          <w:rFonts w:ascii="Times New Roman" w:hAnsi="Times New Roman" w:cs="Times New Roman"/>
          <w:sz w:val="26"/>
          <w:szCs w:val="24"/>
        </w:rPr>
        <w:t xml:space="preserve"> of ladies fingers, </w:t>
      </w:r>
      <w:proofErr w:type="spellStart"/>
      <w:r w:rsidR="003342DE" w:rsidRPr="00D60560">
        <w:rPr>
          <w:rFonts w:ascii="Times New Roman" w:hAnsi="Times New Roman" w:cs="Times New Roman"/>
          <w:sz w:val="26"/>
          <w:szCs w:val="24"/>
        </w:rPr>
        <w:t>brinjal</w:t>
      </w:r>
      <w:proofErr w:type="spellEnd"/>
      <w:r w:rsidR="003342DE" w:rsidRPr="00D60560">
        <w:rPr>
          <w:rFonts w:ascii="Times New Roman" w:hAnsi="Times New Roman" w:cs="Times New Roman"/>
          <w:sz w:val="26"/>
          <w:szCs w:val="24"/>
        </w:rPr>
        <w:t>,</w:t>
      </w:r>
      <w:r w:rsidR="00336E47" w:rsidRPr="00D60560">
        <w:rPr>
          <w:rFonts w:ascii="Times New Roman" w:hAnsi="Times New Roman" w:cs="Times New Roman"/>
          <w:sz w:val="26"/>
          <w:szCs w:val="24"/>
        </w:rPr>
        <w:t xml:space="preserve"> </w:t>
      </w:r>
      <w:proofErr w:type="spellStart"/>
      <w:r w:rsidR="003342DE" w:rsidRPr="00D60560">
        <w:rPr>
          <w:rFonts w:ascii="Times New Roman" w:hAnsi="Times New Roman" w:cs="Times New Roman"/>
          <w:sz w:val="26"/>
          <w:szCs w:val="24"/>
        </w:rPr>
        <w:t>Avaraikaai</w:t>
      </w:r>
      <w:proofErr w:type="spellEnd"/>
      <w:r w:rsidR="003342DE" w:rsidRPr="00D60560">
        <w:rPr>
          <w:rFonts w:ascii="Times New Roman" w:hAnsi="Times New Roman" w:cs="Times New Roman"/>
          <w:sz w:val="26"/>
          <w:szCs w:val="24"/>
        </w:rPr>
        <w:t xml:space="preserve">, </w:t>
      </w:r>
      <w:proofErr w:type="spellStart"/>
      <w:r w:rsidR="003342DE" w:rsidRPr="00D60560">
        <w:rPr>
          <w:rFonts w:ascii="Times New Roman" w:hAnsi="Times New Roman" w:cs="Times New Roman"/>
          <w:sz w:val="26"/>
          <w:szCs w:val="24"/>
        </w:rPr>
        <w:t>Pagarkkai</w:t>
      </w:r>
      <w:proofErr w:type="spellEnd"/>
      <w:r w:rsidR="003342DE" w:rsidRPr="00D60560">
        <w:rPr>
          <w:rFonts w:ascii="Times New Roman" w:hAnsi="Times New Roman" w:cs="Times New Roman"/>
          <w:sz w:val="26"/>
          <w:szCs w:val="24"/>
        </w:rPr>
        <w:t xml:space="preserve">, </w:t>
      </w:r>
      <w:proofErr w:type="spellStart"/>
      <w:r w:rsidR="003342DE" w:rsidRPr="00D60560">
        <w:rPr>
          <w:rFonts w:ascii="Times New Roman" w:hAnsi="Times New Roman" w:cs="Times New Roman"/>
          <w:sz w:val="26"/>
          <w:szCs w:val="24"/>
        </w:rPr>
        <w:t>Podalankaai</w:t>
      </w:r>
      <w:proofErr w:type="spellEnd"/>
      <w:r w:rsidR="003342DE" w:rsidRPr="00D60560">
        <w:rPr>
          <w:rFonts w:ascii="Times New Roman" w:hAnsi="Times New Roman" w:cs="Times New Roman"/>
          <w:sz w:val="26"/>
          <w:szCs w:val="24"/>
        </w:rPr>
        <w:t>,</w:t>
      </w:r>
      <w:r w:rsidR="00336E47"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peerkankaai</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Parangikaai</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Mullangi</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Milakaai</w:t>
      </w:r>
      <w:proofErr w:type="spellEnd"/>
      <w:r w:rsidRPr="00D60560">
        <w:rPr>
          <w:rFonts w:ascii="Times New Roman" w:hAnsi="Times New Roman" w:cs="Times New Roman"/>
          <w:sz w:val="26"/>
          <w:szCs w:val="24"/>
        </w:rPr>
        <w:t xml:space="preserve"> and other green leaves. </w:t>
      </w:r>
    </w:p>
    <w:p w:rsidR="009C47B0" w:rsidRDefault="009C47B0" w:rsidP="00E216E1">
      <w:pPr>
        <w:pStyle w:val="ListParagraph"/>
        <w:spacing w:line="360" w:lineRule="auto"/>
        <w:ind w:firstLine="720"/>
        <w:jc w:val="both"/>
        <w:rPr>
          <w:rFonts w:ascii="Times New Roman" w:hAnsi="Times New Roman" w:cs="Times New Roman"/>
          <w:sz w:val="26"/>
          <w:szCs w:val="24"/>
        </w:rPr>
      </w:pPr>
      <w:r w:rsidRPr="00D60560">
        <w:rPr>
          <w:rFonts w:ascii="Times New Roman" w:hAnsi="Times New Roman" w:cs="Times New Roman"/>
          <w:sz w:val="26"/>
          <w:szCs w:val="24"/>
        </w:rPr>
        <w:t xml:space="preserve">For the awareness on Climate Change among the village people, the </w:t>
      </w:r>
      <w:r w:rsidR="00A83288" w:rsidRPr="00D60560">
        <w:rPr>
          <w:rFonts w:ascii="Times New Roman" w:hAnsi="Times New Roman" w:cs="Times New Roman"/>
          <w:sz w:val="26"/>
          <w:szCs w:val="24"/>
        </w:rPr>
        <w:t xml:space="preserve">wastages dumped become solid wastages as decompose and non-decompose should not be burnt together.  Decomposing wastages has to be utilized for Agricultural Farming purposes and Non-Decomposing wastages </w:t>
      </w:r>
      <w:r w:rsidR="003368AE" w:rsidRPr="00D60560">
        <w:rPr>
          <w:rFonts w:ascii="Times New Roman" w:hAnsi="Times New Roman" w:cs="Times New Roman"/>
          <w:sz w:val="26"/>
          <w:szCs w:val="24"/>
        </w:rPr>
        <w:t>have</w:t>
      </w:r>
      <w:r w:rsidR="00A83288" w:rsidRPr="00D60560">
        <w:rPr>
          <w:rFonts w:ascii="Times New Roman" w:hAnsi="Times New Roman" w:cs="Times New Roman"/>
          <w:sz w:val="26"/>
          <w:szCs w:val="24"/>
        </w:rPr>
        <w:t xml:space="preserve"> to be separated, saved and to be </w:t>
      </w:r>
      <w:r w:rsidR="00F03DAA" w:rsidRPr="00D60560">
        <w:rPr>
          <w:rFonts w:ascii="Times New Roman" w:hAnsi="Times New Roman" w:cs="Times New Roman"/>
          <w:sz w:val="26"/>
          <w:szCs w:val="24"/>
        </w:rPr>
        <w:t>specifically sold</w:t>
      </w:r>
      <w:r w:rsidR="00A83288" w:rsidRPr="00D60560">
        <w:rPr>
          <w:rFonts w:ascii="Times New Roman" w:hAnsi="Times New Roman" w:cs="Times New Roman"/>
          <w:sz w:val="26"/>
          <w:szCs w:val="24"/>
        </w:rPr>
        <w:t xml:space="preserve"> for recycling purposes. </w:t>
      </w:r>
    </w:p>
    <w:p w:rsidR="003368AE" w:rsidRDefault="003368AE" w:rsidP="00E216E1">
      <w:pPr>
        <w:pStyle w:val="ListParagraph"/>
        <w:spacing w:line="360" w:lineRule="auto"/>
        <w:ind w:firstLine="720"/>
        <w:jc w:val="both"/>
        <w:rPr>
          <w:rFonts w:ascii="Times New Roman" w:hAnsi="Times New Roman" w:cs="Times New Roman"/>
          <w:sz w:val="26"/>
          <w:szCs w:val="24"/>
        </w:rPr>
      </w:pPr>
      <w:r w:rsidRPr="00D60560">
        <w:rPr>
          <w:rFonts w:ascii="Times New Roman" w:hAnsi="Times New Roman" w:cs="Times New Roman"/>
          <w:sz w:val="26"/>
          <w:szCs w:val="24"/>
        </w:rPr>
        <w:t>Through the above said activities of Waste management and developing tree plantations helps the surroundings to be safe and p</w:t>
      </w:r>
      <w:r w:rsidR="004159AB" w:rsidRPr="00D60560">
        <w:rPr>
          <w:rFonts w:ascii="Times New Roman" w:hAnsi="Times New Roman" w:cs="Times New Roman"/>
          <w:sz w:val="26"/>
          <w:szCs w:val="24"/>
        </w:rPr>
        <w:t>rotect environmental resources for healthy life.</w:t>
      </w:r>
    </w:p>
    <w:p w:rsidR="00851A57" w:rsidRDefault="00851A57" w:rsidP="00E216E1">
      <w:pPr>
        <w:pStyle w:val="ListParagraph"/>
        <w:spacing w:line="360" w:lineRule="auto"/>
        <w:ind w:firstLine="720"/>
        <w:jc w:val="both"/>
        <w:rPr>
          <w:rFonts w:ascii="Times New Roman" w:hAnsi="Times New Roman" w:cs="Times New Roman"/>
          <w:sz w:val="26"/>
          <w:szCs w:val="24"/>
        </w:rPr>
      </w:pPr>
    </w:p>
    <w:p w:rsidR="00851A57" w:rsidRDefault="00851A57" w:rsidP="00E216E1">
      <w:pPr>
        <w:pStyle w:val="ListParagraph"/>
        <w:spacing w:line="360" w:lineRule="auto"/>
        <w:ind w:firstLine="720"/>
        <w:jc w:val="both"/>
        <w:rPr>
          <w:rFonts w:ascii="Times New Roman" w:hAnsi="Times New Roman" w:cs="Times New Roman"/>
          <w:sz w:val="26"/>
          <w:szCs w:val="24"/>
        </w:rPr>
      </w:pPr>
    </w:p>
    <w:p w:rsidR="009F5CCE" w:rsidRPr="00D60560" w:rsidRDefault="009F5CCE" w:rsidP="009F5CCE">
      <w:pPr>
        <w:pStyle w:val="ListParagraph"/>
        <w:numPr>
          <w:ilvl w:val="0"/>
          <w:numId w:val="5"/>
        </w:numPr>
        <w:spacing w:line="360" w:lineRule="auto"/>
        <w:jc w:val="both"/>
        <w:rPr>
          <w:rFonts w:ascii="Times New Roman" w:hAnsi="Times New Roman" w:cs="Times New Roman"/>
          <w:b/>
          <w:sz w:val="26"/>
          <w:szCs w:val="24"/>
        </w:rPr>
      </w:pPr>
      <w:r>
        <w:rPr>
          <w:rFonts w:ascii="Times New Roman" w:hAnsi="Times New Roman" w:cs="Times New Roman"/>
          <w:sz w:val="26"/>
          <w:szCs w:val="24"/>
        </w:rPr>
        <w:t xml:space="preserve"> </w:t>
      </w:r>
      <w:r w:rsidRPr="00D60560">
        <w:rPr>
          <w:rFonts w:ascii="Times New Roman" w:hAnsi="Times New Roman" w:cs="Times New Roman"/>
          <w:b/>
          <w:sz w:val="26"/>
          <w:szCs w:val="24"/>
        </w:rPr>
        <w:t>Diet</w:t>
      </w:r>
      <w:r w:rsidR="00851A57">
        <w:rPr>
          <w:rFonts w:ascii="Times New Roman" w:hAnsi="Times New Roman" w:cs="Times New Roman"/>
          <w:b/>
          <w:sz w:val="26"/>
          <w:szCs w:val="24"/>
        </w:rPr>
        <w:t xml:space="preserve"> </w:t>
      </w:r>
      <w:r w:rsidRPr="00D60560">
        <w:rPr>
          <w:rFonts w:ascii="Times New Roman" w:hAnsi="Times New Roman" w:cs="Times New Roman"/>
          <w:b/>
          <w:sz w:val="26"/>
          <w:szCs w:val="24"/>
        </w:rPr>
        <w:t xml:space="preserve"> Improvement</w:t>
      </w:r>
      <w:r w:rsidR="00851A57">
        <w:rPr>
          <w:rFonts w:ascii="Times New Roman" w:hAnsi="Times New Roman" w:cs="Times New Roman"/>
          <w:b/>
          <w:sz w:val="26"/>
          <w:szCs w:val="24"/>
        </w:rPr>
        <w:t xml:space="preserve"> </w:t>
      </w:r>
      <w:r w:rsidRPr="00D60560">
        <w:rPr>
          <w:rFonts w:ascii="Times New Roman" w:hAnsi="Times New Roman" w:cs="Times New Roman"/>
          <w:b/>
          <w:sz w:val="26"/>
          <w:szCs w:val="24"/>
        </w:rPr>
        <w:t xml:space="preserve"> </w:t>
      </w:r>
      <w:proofErr w:type="spellStart"/>
      <w:r w:rsidRPr="00D60560">
        <w:rPr>
          <w:rFonts w:ascii="Times New Roman" w:hAnsi="Times New Roman" w:cs="Times New Roman"/>
          <w:b/>
          <w:sz w:val="26"/>
          <w:szCs w:val="24"/>
        </w:rPr>
        <w:t>Programme</w:t>
      </w:r>
      <w:proofErr w:type="spellEnd"/>
      <w:r w:rsidRPr="00D60560">
        <w:rPr>
          <w:rFonts w:ascii="Times New Roman" w:hAnsi="Times New Roman" w:cs="Times New Roman"/>
          <w:b/>
          <w:sz w:val="26"/>
          <w:szCs w:val="24"/>
        </w:rPr>
        <w:t xml:space="preserve"> </w:t>
      </w:r>
    </w:p>
    <w:p w:rsidR="009F5CCE" w:rsidRPr="004A37C5" w:rsidRDefault="009F5CCE" w:rsidP="009F5CCE">
      <w:pPr>
        <w:pStyle w:val="ListParagraph"/>
        <w:spacing w:line="360" w:lineRule="auto"/>
        <w:jc w:val="both"/>
        <w:rPr>
          <w:rFonts w:ascii="Times New Roman" w:hAnsi="Times New Roman" w:cs="Times New Roman"/>
          <w:sz w:val="14"/>
          <w:szCs w:val="24"/>
        </w:rPr>
      </w:pPr>
    </w:p>
    <w:p w:rsidR="009F5CCE" w:rsidRPr="00D60560" w:rsidRDefault="009F5CCE" w:rsidP="009F5CCE">
      <w:pPr>
        <w:pStyle w:val="ListParagraph"/>
        <w:spacing w:line="360" w:lineRule="auto"/>
        <w:jc w:val="both"/>
        <w:rPr>
          <w:rFonts w:ascii="Times New Roman" w:hAnsi="Times New Roman" w:cs="Times New Roman"/>
          <w:sz w:val="26"/>
          <w:szCs w:val="24"/>
        </w:rPr>
      </w:pPr>
      <w:r w:rsidRPr="00D60560">
        <w:rPr>
          <w:rFonts w:ascii="Times New Roman" w:hAnsi="Times New Roman" w:cs="Times New Roman"/>
          <w:sz w:val="26"/>
          <w:szCs w:val="24"/>
        </w:rPr>
        <w:t xml:space="preserve">The program aims at in taking of highly nutritional food with balanced diet including fruits and vegetables, identifying </w:t>
      </w:r>
      <w:proofErr w:type="spellStart"/>
      <w:r w:rsidRPr="00D60560">
        <w:rPr>
          <w:rFonts w:ascii="Times New Roman" w:hAnsi="Times New Roman" w:cs="Times New Roman"/>
          <w:sz w:val="26"/>
          <w:szCs w:val="24"/>
        </w:rPr>
        <w:t>Hb</w:t>
      </w:r>
      <w:proofErr w:type="spellEnd"/>
      <w:r w:rsidRPr="00D60560">
        <w:rPr>
          <w:rFonts w:ascii="Times New Roman" w:hAnsi="Times New Roman" w:cs="Times New Roman"/>
          <w:sz w:val="26"/>
          <w:szCs w:val="24"/>
        </w:rPr>
        <w:t xml:space="preserve"> level in blood, production of fresh vegetables within the house such as kitchen Garden, Nursery formation and seeds and tree samplings sales through GAWDESY.</w:t>
      </w:r>
    </w:p>
    <w:tbl>
      <w:tblPr>
        <w:tblStyle w:val="TableGrid"/>
        <w:tblW w:w="8953" w:type="dxa"/>
        <w:tblInd w:w="785" w:type="dxa"/>
        <w:tblLook w:val="04A0"/>
      </w:tblPr>
      <w:tblGrid>
        <w:gridCol w:w="761"/>
        <w:gridCol w:w="1672"/>
        <w:gridCol w:w="1187"/>
        <w:gridCol w:w="1646"/>
        <w:gridCol w:w="3687"/>
      </w:tblGrid>
      <w:tr w:rsidR="009F5CCE" w:rsidRPr="00D60560" w:rsidTr="002D1CC6">
        <w:tc>
          <w:tcPr>
            <w:tcW w:w="761" w:type="dxa"/>
            <w:vAlign w:val="center"/>
          </w:tcPr>
          <w:p w:rsidR="009F5CCE" w:rsidRPr="00D60560" w:rsidRDefault="009F5CCE" w:rsidP="002D1CC6">
            <w:pPr>
              <w:pStyle w:val="NoSpacing"/>
              <w:rPr>
                <w:rFonts w:ascii="Times New Roman" w:hAnsi="Times New Roman" w:cs="Times New Roman"/>
                <w:b/>
                <w:sz w:val="26"/>
                <w:szCs w:val="24"/>
              </w:rPr>
            </w:pPr>
            <w:proofErr w:type="spellStart"/>
            <w:r w:rsidRPr="00D60560">
              <w:rPr>
                <w:rFonts w:ascii="Times New Roman" w:hAnsi="Times New Roman" w:cs="Times New Roman"/>
                <w:b/>
                <w:sz w:val="26"/>
                <w:szCs w:val="24"/>
              </w:rPr>
              <w:t>S.No</w:t>
            </w:r>
            <w:proofErr w:type="spellEnd"/>
          </w:p>
        </w:tc>
        <w:tc>
          <w:tcPr>
            <w:tcW w:w="1672" w:type="dxa"/>
            <w:vAlign w:val="center"/>
          </w:tcPr>
          <w:p w:rsidR="009F5CCE" w:rsidRPr="00D60560" w:rsidRDefault="009F5CCE" w:rsidP="002D1CC6">
            <w:pPr>
              <w:pStyle w:val="NoSpacing"/>
              <w:rPr>
                <w:rFonts w:ascii="Times New Roman" w:hAnsi="Times New Roman" w:cs="Times New Roman"/>
                <w:b/>
                <w:sz w:val="26"/>
                <w:szCs w:val="24"/>
              </w:rPr>
            </w:pPr>
            <w:r w:rsidRPr="00D60560">
              <w:rPr>
                <w:rFonts w:ascii="Times New Roman" w:hAnsi="Times New Roman" w:cs="Times New Roman"/>
                <w:b/>
                <w:sz w:val="26"/>
                <w:szCs w:val="24"/>
              </w:rPr>
              <w:t>Quarter</w:t>
            </w:r>
          </w:p>
        </w:tc>
        <w:tc>
          <w:tcPr>
            <w:tcW w:w="1187" w:type="dxa"/>
            <w:vAlign w:val="center"/>
          </w:tcPr>
          <w:p w:rsidR="009F5CCE" w:rsidRPr="00D60560" w:rsidRDefault="009F5CCE" w:rsidP="002D1CC6">
            <w:pPr>
              <w:pStyle w:val="NoSpacing"/>
              <w:rPr>
                <w:rFonts w:ascii="Times New Roman" w:hAnsi="Times New Roman" w:cs="Times New Roman"/>
                <w:b/>
                <w:sz w:val="26"/>
                <w:szCs w:val="24"/>
              </w:rPr>
            </w:pPr>
            <w:r w:rsidRPr="00D60560">
              <w:rPr>
                <w:rFonts w:ascii="Times New Roman" w:hAnsi="Times New Roman" w:cs="Times New Roman"/>
                <w:b/>
                <w:sz w:val="26"/>
                <w:szCs w:val="24"/>
              </w:rPr>
              <w:t>No of Villages covered</w:t>
            </w:r>
          </w:p>
        </w:tc>
        <w:tc>
          <w:tcPr>
            <w:tcW w:w="1646" w:type="dxa"/>
            <w:vAlign w:val="center"/>
          </w:tcPr>
          <w:p w:rsidR="009F5CCE" w:rsidRPr="00D60560" w:rsidRDefault="009F5CCE" w:rsidP="002D1CC6">
            <w:pPr>
              <w:pStyle w:val="NoSpacing"/>
              <w:rPr>
                <w:rFonts w:ascii="Times New Roman" w:hAnsi="Times New Roman" w:cs="Times New Roman"/>
                <w:b/>
                <w:sz w:val="26"/>
                <w:szCs w:val="24"/>
              </w:rPr>
            </w:pPr>
            <w:r w:rsidRPr="00D60560">
              <w:rPr>
                <w:rFonts w:ascii="Times New Roman" w:hAnsi="Times New Roman" w:cs="Times New Roman"/>
                <w:b/>
                <w:sz w:val="26"/>
                <w:szCs w:val="24"/>
              </w:rPr>
              <w:t>No of Beneficiaries</w:t>
            </w:r>
          </w:p>
        </w:tc>
        <w:tc>
          <w:tcPr>
            <w:tcW w:w="3687" w:type="dxa"/>
            <w:vAlign w:val="center"/>
          </w:tcPr>
          <w:p w:rsidR="009F5CCE" w:rsidRPr="00D60560" w:rsidRDefault="009F5CCE" w:rsidP="002D1CC6">
            <w:pPr>
              <w:pStyle w:val="NoSpacing"/>
              <w:rPr>
                <w:rFonts w:ascii="Times New Roman" w:hAnsi="Times New Roman" w:cs="Times New Roman"/>
                <w:b/>
                <w:sz w:val="26"/>
                <w:szCs w:val="24"/>
              </w:rPr>
            </w:pPr>
            <w:r w:rsidRPr="00D60560">
              <w:rPr>
                <w:rFonts w:ascii="Times New Roman" w:hAnsi="Times New Roman" w:cs="Times New Roman"/>
                <w:b/>
                <w:sz w:val="26"/>
                <w:szCs w:val="24"/>
              </w:rPr>
              <w:t>Topics covered</w:t>
            </w:r>
          </w:p>
        </w:tc>
      </w:tr>
      <w:tr w:rsidR="009F5CCE" w:rsidRPr="00D60560" w:rsidTr="002D1CC6">
        <w:trPr>
          <w:trHeight w:val="476"/>
        </w:trPr>
        <w:tc>
          <w:tcPr>
            <w:tcW w:w="761" w:type="dxa"/>
            <w:vAlign w:val="center"/>
          </w:tcPr>
          <w:p w:rsidR="009F5CCE" w:rsidRPr="00D60560" w:rsidRDefault="009F5CCE" w:rsidP="002D1CC6">
            <w:pPr>
              <w:pStyle w:val="ListParagraph"/>
              <w:spacing w:line="360" w:lineRule="auto"/>
              <w:ind w:left="0"/>
              <w:jc w:val="both"/>
              <w:rPr>
                <w:rFonts w:ascii="Times New Roman" w:hAnsi="Times New Roman" w:cs="Times New Roman"/>
                <w:sz w:val="26"/>
                <w:szCs w:val="24"/>
              </w:rPr>
            </w:pPr>
            <w:r w:rsidRPr="00D60560">
              <w:rPr>
                <w:rFonts w:ascii="Times New Roman" w:hAnsi="Times New Roman" w:cs="Times New Roman"/>
                <w:sz w:val="26"/>
                <w:szCs w:val="24"/>
              </w:rPr>
              <w:t>1</w:t>
            </w:r>
          </w:p>
        </w:tc>
        <w:tc>
          <w:tcPr>
            <w:tcW w:w="1672" w:type="dxa"/>
            <w:vAlign w:val="center"/>
          </w:tcPr>
          <w:p w:rsidR="009F5CCE" w:rsidRPr="00D60560" w:rsidRDefault="009F5CCE" w:rsidP="002D1CC6">
            <w:pPr>
              <w:spacing w:line="360" w:lineRule="auto"/>
              <w:jc w:val="both"/>
              <w:rPr>
                <w:rFonts w:ascii="Times New Roman" w:hAnsi="Times New Roman" w:cs="Times New Roman"/>
                <w:sz w:val="26"/>
                <w:szCs w:val="24"/>
              </w:rPr>
            </w:pPr>
            <w:r w:rsidRPr="00D60560">
              <w:rPr>
                <w:rFonts w:ascii="Times New Roman" w:hAnsi="Times New Roman" w:cs="Times New Roman"/>
                <w:sz w:val="26"/>
                <w:szCs w:val="24"/>
              </w:rPr>
              <w:t>1</w:t>
            </w:r>
            <w:r w:rsidRPr="00D60560">
              <w:rPr>
                <w:rFonts w:ascii="Times New Roman" w:hAnsi="Times New Roman" w:cs="Times New Roman"/>
                <w:sz w:val="26"/>
                <w:szCs w:val="24"/>
                <w:vertAlign w:val="superscript"/>
              </w:rPr>
              <w:t>st</w:t>
            </w:r>
            <w:r w:rsidRPr="00D60560">
              <w:rPr>
                <w:rFonts w:ascii="Times New Roman" w:hAnsi="Times New Roman" w:cs="Times New Roman"/>
                <w:sz w:val="26"/>
                <w:szCs w:val="24"/>
              </w:rPr>
              <w:t xml:space="preserve"> Quarter</w:t>
            </w:r>
          </w:p>
        </w:tc>
        <w:tc>
          <w:tcPr>
            <w:tcW w:w="1187" w:type="dxa"/>
            <w:vAlign w:val="center"/>
          </w:tcPr>
          <w:p w:rsidR="009F5CCE" w:rsidRPr="00D60560" w:rsidRDefault="009F5CCE" w:rsidP="002D1CC6">
            <w:pPr>
              <w:pStyle w:val="ListParagraph"/>
              <w:spacing w:line="360" w:lineRule="auto"/>
              <w:ind w:left="0"/>
              <w:jc w:val="center"/>
              <w:rPr>
                <w:rFonts w:ascii="Times New Roman" w:hAnsi="Times New Roman" w:cs="Times New Roman"/>
                <w:sz w:val="26"/>
                <w:szCs w:val="24"/>
              </w:rPr>
            </w:pPr>
            <w:r w:rsidRPr="00D60560">
              <w:rPr>
                <w:rFonts w:ascii="Times New Roman" w:hAnsi="Times New Roman" w:cs="Times New Roman"/>
                <w:sz w:val="26"/>
                <w:szCs w:val="24"/>
              </w:rPr>
              <w:t>22</w:t>
            </w:r>
          </w:p>
        </w:tc>
        <w:tc>
          <w:tcPr>
            <w:tcW w:w="1646" w:type="dxa"/>
            <w:vAlign w:val="center"/>
          </w:tcPr>
          <w:p w:rsidR="009F5CCE" w:rsidRPr="00D60560" w:rsidRDefault="009F5CCE" w:rsidP="002D1CC6">
            <w:pPr>
              <w:pStyle w:val="ListParagraph"/>
              <w:spacing w:line="360" w:lineRule="auto"/>
              <w:ind w:left="0"/>
              <w:jc w:val="center"/>
              <w:rPr>
                <w:rFonts w:ascii="Times New Roman" w:hAnsi="Times New Roman" w:cs="Times New Roman"/>
                <w:sz w:val="26"/>
                <w:szCs w:val="24"/>
              </w:rPr>
            </w:pPr>
            <w:r>
              <w:rPr>
                <w:rFonts w:ascii="Times New Roman" w:hAnsi="Times New Roman" w:cs="Times New Roman"/>
                <w:sz w:val="26"/>
                <w:szCs w:val="24"/>
              </w:rPr>
              <w:t>630</w:t>
            </w:r>
          </w:p>
        </w:tc>
        <w:tc>
          <w:tcPr>
            <w:tcW w:w="3687" w:type="dxa"/>
            <w:vAlign w:val="center"/>
          </w:tcPr>
          <w:p w:rsidR="009F5CCE" w:rsidRPr="00D60560" w:rsidRDefault="009F5CCE" w:rsidP="002D1CC6">
            <w:pPr>
              <w:spacing w:line="360" w:lineRule="auto"/>
              <w:ind w:left="-18"/>
              <w:jc w:val="both"/>
              <w:rPr>
                <w:rFonts w:ascii="Times New Roman" w:hAnsi="Times New Roman" w:cs="Times New Roman"/>
                <w:sz w:val="26"/>
                <w:szCs w:val="24"/>
              </w:rPr>
            </w:pPr>
            <w:r w:rsidRPr="00D60560">
              <w:rPr>
                <w:rFonts w:ascii="Times New Roman" w:hAnsi="Times New Roman" w:cs="Times New Roman"/>
                <w:sz w:val="26"/>
                <w:szCs w:val="24"/>
              </w:rPr>
              <w:t xml:space="preserve">Formation of Kitchen garden ,Preparation of Healthy food and demonstration </w:t>
            </w:r>
          </w:p>
        </w:tc>
      </w:tr>
      <w:tr w:rsidR="009F5CCE" w:rsidRPr="00D60560" w:rsidTr="002D1CC6">
        <w:trPr>
          <w:trHeight w:val="638"/>
        </w:trPr>
        <w:tc>
          <w:tcPr>
            <w:tcW w:w="761" w:type="dxa"/>
            <w:vAlign w:val="center"/>
          </w:tcPr>
          <w:p w:rsidR="009F5CCE" w:rsidRPr="00D60560" w:rsidRDefault="009F5CCE" w:rsidP="002D1CC6">
            <w:pPr>
              <w:pStyle w:val="ListParagraph"/>
              <w:spacing w:line="360" w:lineRule="auto"/>
              <w:ind w:left="0"/>
              <w:jc w:val="both"/>
              <w:rPr>
                <w:rFonts w:ascii="Times New Roman" w:hAnsi="Times New Roman" w:cs="Times New Roman"/>
                <w:sz w:val="26"/>
                <w:szCs w:val="24"/>
              </w:rPr>
            </w:pPr>
            <w:r w:rsidRPr="00D60560">
              <w:rPr>
                <w:rFonts w:ascii="Times New Roman" w:hAnsi="Times New Roman" w:cs="Times New Roman"/>
                <w:sz w:val="26"/>
                <w:szCs w:val="24"/>
              </w:rPr>
              <w:t>2</w:t>
            </w:r>
          </w:p>
        </w:tc>
        <w:tc>
          <w:tcPr>
            <w:tcW w:w="1672" w:type="dxa"/>
            <w:vAlign w:val="center"/>
          </w:tcPr>
          <w:p w:rsidR="009F5CCE" w:rsidRPr="00D60560" w:rsidRDefault="009F5CCE" w:rsidP="002D1CC6">
            <w:pPr>
              <w:spacing w:line="360" w:lineRule="auto"/>
              <w:jc w:val="both"/>
              <w:rPr>
                <w:rFonts w:ascii="Times New Roman" w:hAnsi="Times New Roman" w:cs="Times New Roman"/>
                <w:sz w:val="26"/>
                <w:szCs w:val="24"/>
              </w:rPr>
            </w:pPr>
            <w:r w:rsidRPr="00D60560">
              <w:rPr>
                <w:rFonts w:ascii="Times New Roman" w:hAnsi="Times New Roman" w:cs="Times New Roman"/>
                <w:sz w:val="26"/>
                <w:szCs w:val="24"/>
                <w:vertAlign w:val="superscript"/>
              </w:rPr>
              <w:t xml:space="preserve">2nd </w:t>
            </w:r>
            <w:r w:rsidRPr="00D60560">
              <w:rPr>
                <w:rFonts w:ascii="Times New Roman" w:hAnsi="Times New Roman" w:cs="Times New Roman"/>
                <w:sz w:val="26"/>
                <w:szCs w:val="24"/>
              </w:rPr>
              <w:t xml:space="preserve"> Quarter</w:t>
            </w:r>
          </w:p>
        </w:tc>
        <w:tc>
          <w:tcPr>
            <w:tcW w:w="1187" w:type="dxa"/>
            <w:vAlign w:val="center"/>
          </w:tcPr>
          <w:p w:rsidR="009F5CCE" w:rsidRPr="00D60560" w:rsidRDefault="009F5CCE" w:rsidP="002D1CC6">
            <w:pPr>
              <w:pStyle w:val="ListParagraph"/>
              <w:spacing w:line="360" w:lineRule="auto"/>
              <w:ind w:left="0"/>
              <w:jc w:val="center"/>
              <w:rPr>
                <w:rFonts w:ascii="Times New Roman" w:hAnsi="Times New Roman" w:cs="Times New Roman"/>
                <w:sz w:val="26"/>
                <w:szCs w:val="24"/>
              </w:rPr>
            </w:pPr>
            <w:r w:rsidRPr="00D60560">
              <w:rPr>
                <w:rFonts w:ascii="Times New Roman" w:hAnsi="Times New Roman" w:cs="Times New Roman"/>
                <w:sz w:val="26"/>
                <w:szCs w:val="24"/>
              </w:rPr>
              <w:t>22</w:t>
            </w:r>
          </w:p>
        </w:tc>
        <w:tc>
          <w:tcPr>
            <w:tcW w:w="1646" w:type="dxa"/>
            <w:vAlign w:val="center"/>
          </w:tcPr>
          <w:p w:rsidR="009F5CCE" w:rsidRPr="00D60560" w:rsidRDefault="009F5CCE" w:rsidP="002D1CC6">
            <w:pPr>
              <w:pStyle w:val="ListParagraph"/>
              <w:spacing w:line="360" w:lineRule="auto"/>
              <w:ind w:left="0"/>
              <w:jc w:val="center"/>
              <w:rPr>
                <w:rFonts w:ascii="Times New Roman" w:hAnsi="Times New Roman" w:cs="Times New Roman"/>
                <w:sz w:val="26"/>
                <w:szCs w:val="24"/>
              </w:rPr>
            </w:pPr>
            <w:r>
              <w:rPr>
                <w:rFonts w:ascii="Times New Roman" w:hAnsi="Times New Roman" w:cs="Times New Roman"/>
                <w:sz w:val="26"/>
                <w:szCs w:val="24"/>
              </w:rPr>
              <w:t>610</w:t>
            </w:r>
          </w:p>
        </w:tc>
        <w:tc>
          <w:tcPr>
            <w:tcW w:w="3687" w:type="dxa"/>
            <w:vAlign w:val="center"/>
          </w:tcPr>
          <w:p w:rsidR="009F5CCE" w:rsidRPr="00D60560" w:rsidRDefault="009F5CCE" w:rsidP="002D1CC6">
            <w:pPr>
              <w:spacing w:line="360" w:lineRule="auto"/>
              <w:ind w:left="-18"/>
              <w:jc w:val="both"/>
              <w:rPr>
                <w:rFonts w:ascii="Times New Roman" w:hAnsi="Times New Roman" w:cs="Times New Roman"/>
                <w:sz w:val="26"/>
                <w:szCs w:val="24"/>
              </w:rPr>
            </w:pPr>
            <w:r w:rsidRPr="00D60560">
              <w:rPr>
                <w:rFonts w:ascii="Times New Roman" w:hAnsi="Times New Roman" w:cs="Times New Roman"/>
                <w:sz w:val="26"/>
                <w:szCs w:val="24"/>
              </w:rPr>
              <w:t>Identification diseases and traditional  Treatments</w:t>
            </w:r>
          </w:p>
        </w:tc>
      </w:tr>
      <w:tr w:rsidR="009F5CCE" w:rsidRPr="00D60560" w:rsidTr="002D1CC6">
        <w:trPr>
          <w:trHeight w:val="611"/>
        </w:trPr>
        <w:tc>
          <w:tcPr>
            <w:tcW w:w="761" w:type="dxa"/>
            <w:vAlign w:val="center"/>
          </w:tcPr>
          <w:p w:rsidR="009F5CCE" w:rsidRPr="00D60560" w:rsidRDefault="009F5CCE" w:rsidP="002D1CC6">
            <w:pPr>
              <w:pStyle w:val="ListParagraph"/>
              <w:spacing w:line="360" w:lineRule="auto"/>
              <w:ind w:left="0"/>
              <w:jc w:val="both"/>
              <w:rPr>
                <w:rFonts w:ascii="Times New Roman" w:hAnsi="Times New Roman" w:cs="Times New Roman"/>
                <w:sz w:val="26"/>
                <w:szCs w:val="24"/>
              </w:rPr>
            </w:pPr>
            <w:r w:rsidRPr="00D60560">
              <w:rPr>
                <w:rFonts w:ascii="Times New Roman" w:hAnsi="Times New Roman" w:cs="Times New Roman"/>
                <w:sz w:val="26"/>
                <w:szCs w:val="24"/>
              </w:rPr>
              <w:t>3</w:t>
            </w:r>
          </w:p>
        </w:tc>
        <w:tc>
          <w:tcPr>
            <w:tcW w:w="1672" w:type="dxa"/>
            <w:vAlign w:val="center"/>
          </w:tcPr>
          <w:p w:rsidR="009F5CCE" w:rsidRPr="00D60560" w:rsidRDefault="009F5CCE" w:rsidP="002D1CC6">
            <w:pPr>
              <w:spacing w:line="360" w:lineRule="auto"/>
              <w:jc w:val="both"/>
              <w:rPr>
                <w:rFonts w:ascii="Times New Roman" w:hAnsi="Times New Roman" w:cs="Times New Roman"/>
                <w:sz w:val="26"/>
                <w:szCs w:val="24"/>
              </w:rPr>
            </w:pPr>
            <w:r w:rsidRPr="00D60560">
              <w:rPr>
                <w:rFonts w:ascii="Times New Roman" w:hAnsi="Times New Roman" w:cs="Times New Roman"/>
                <w:sz w:val="26"/>
                <w:szCs w:val="24"/>
                <w:vertAlign w:val="superscript"/>
              </w:rPr>
              <w:t>3rd</w:t>
            </w:r>
            <w:r w:rsidRPr="00D60560">
              <w:rPr>
                <w:rFonts w:ascii="Times New Roman" w:hAnsi="Times New Roman" w:cs="Times New Roman"/>
                <w:sz w:val="26"/>
                <w:szCs w:val="24"/>
              </w:rPr>
              <w:t xml:space="preserve"> Quarter</w:t>
            </w:r>
          </w:p>
        </w:tc>
        <w:tc>
          <w:tcPr>
            <w:tcW w:w="1187" w:type="dxa"/>
            <w:vAlign w:val="center"/>
          </w:tcPr>
          <w:p w:rsidR="009F5CCE" w:rsidRPr="00D60560" w:rsidRDefault="009F5CCE" w:rsidP="002D1CC6">
            <w:pPr>
              <w:pStyle w:val="ListParagraph"/>
              <w:spacing w:line="360" w:lineRule="auto"/>
              <w:ind w:left="0"/>
              <w:jc w:val="center"/>
              <w:rPr>
                <w:rFonts w:ascii="Times New Roman" w:hAnsi="Times New Roman" w:cs="Times New Roman"/>
                <w:sz w:val="26"/>
                <w:szCs w:val="24"/>
              </w:rPr>
            </w:pPr>
            <w:r w:rsidRPr="00D60560">
              <w:rPr>
                <w:rFonts w:ascii="Times New Roman" w:hAnsi="Times New Roman" w:cs="Times New Roman"/>
                <w:sz w:val="26"/>
                <w:szCs w:val="24"/>
              </w:rPr>
              <w:t>22</w:t>
            </w:r>
          </w:p>
        </w:tc>
        <w:tc>
          <w:tcPr>
            <w:tcW w:w="1646" w:type="dxa"/>
            <w:vAlign w:val="center"/>
          </w:tcPr>
          <w:p w:rsidR="009F5CCE" w:rsidRPr="00D60560" w:rsidRDefault="009F5CCE" w:rsidP="002D1CC6">
            <w:pPr>
              <w:pStyle w:val="ListParagraph"/>
              <w:spacing w:line="360" w:lineRule="auto"/>
              <w:ind w:left="0"/>
              <w:jc w:val="center"/>
              <w:rPr>
                <w:rFonts w:ascii="Times New Roman" w:hAnsi="Times New Roman" w:cs="Times New Roman"/>
                <w:sz w:val="26"/>
                <w:szCs w:val="24"/>
              </w:rPr>
            </w:pPr>
            <w:r>
              <w:rPr>
                <w:rFonts w:ascii="Times New Roman" w:hAnsi="Times New Roman" w:cs="Times New Roman"/>
                <w:sz w:val="26"/>
                <w:szCs w:val="24"/>
              </w:rPr>
              <w:t>625</w:t>
            </w:r>
          </w:p>
        </w:tc>
        <w:tc>
          <w:tcPr>
            <w:tcW w:w="3687" w:type="dxa"/>
            <w:vAlign w:val="center"/>
          </w:tcPr>
          <w:p w:rsidR="009F5CCE" w:rsidRPr="00D60560" w:rsidRDefault="009F5CCE" w:rsidP="002D1CC6">
            <w:pPr>
              <w:spacing w:line="360" w:lineRule="auto"/>
              <w:ind w:left="-18"/>
              <w:jc w:val="both"/>
              <w:rPr>
                <w:rFonts w:ascii="Times New Roman" w:hAnsi="Times New Roman" w:cs="Times New Roman"/>
                <w:sz w:val="26"/>
                <w:szCs w:val="24"/>
              </w:rPr>
            </w:pPr>
            <w:r w:rsidRPr="00D60560">
              <w:rPr>
                <w:rFonts w:ascii="Times New Roman" w:hAnsi="Times New Roman" w:cs="Times New Roman"/>
                <w:sz w:val="26"/>
                <w:szCs w:val="24"/>
              </w:rPr>
              <w:t>Anemia and administering drugs &amp; food</w:t>
            </w:r>
          </w:p>
        </w:tc>
      </w:tr>
      <w:tr w:rsidR="009F5CCE" w:rsidRPr="00D60560" w:rsidTr="002D1CC6">
        <w:trPr>
          <w:trHeight w:val="629"/>
        </w:trPr>
        <w:tc>
          <w:tcPr>
            <w:tcW w:w="761" w:type="dxa"/>
            <w:vAlign w:val="center"/>
          </w:tcPr>
          <w:p w:rsidR="009F5CCE" w:rsidRPr="00D60560" w:rsidRDefault="009F5CCE" w:rsidP="002D1CC6">
            <w:pPr>
              <w:pStyle w:val="ListParagraph"/>
              <w:spacing w:line="360" w:lineRule="auto"/>
              <w:ind w:left="0"/>
              <w:jc w:val="both"/>
              <w:rPr>
                <w:rFonts w:ascii="Times New Roman" w:hAnsi="Times New Roman" w:cs="Times New Roman"/>
                <w:sz w:val="26"/>
                <w:szCs w:val="24"/>
              </w:rPr>
            </w:pPr>
            <w:r w:rsidRPr="00D60560">
              <w:rPr>
                <w:rFonts w:ascii="Times New Roman" w:hAnsi="Times New Roman" w:cs="Times New Roman"/>
                <w:sz w:val="26"/>
                <w:szCs w:val="24"/>
              </w:rPr>
              <w:t>4</w:t>
            </w:r>
          </w:p>
        </w:tc>
        <w:tc>
          <w:tcPr>
            <w:tcW w:w="1672" w:type="dxa"/>
            <w:vAlign w:val="center"/>
          </w:tcPr>
          <w:p w:rsidR="009F5CCE" w:rsidRPr="00D60560" w:rsidRDefault="009F5CCE" w:rsidP="002D1CC6">
            <w:pPr>
              <w:spacing w:line="360" w:lineRule="auto"/>
              <w:jc w:val="both"/>
              <w:rPr>
                <w:rFonts w:ascii="Times New Roman" w:hAnsi="Times New Roman" w:cs="Times New Roman"/>
                <w:sz w:val="26"/>
                <w:szCs w:val="24"/>
              </w:rPr>
            </w:pPr>
            <w:r w:rsidRPr="00D60560">
              <w:rPr>
                <w:rFonts w:ascii="Times New Roman" w:hAnsi="Times New Roman" w:cs="Times New Roman"/>
                <w:sz w:val="26"/>
                <w:szCs w:val="24"/>
                <w:vertAlign w:val="superscript"/>
              </w:rPr>
              <w:t>3rd</w:t>
            </w:r>
            <w:r w:rsidRPr="00D60560">
              <w:rPr>
                <w:rFonts w:ascii="Times New Roman" w:hAnsi="Times New Roman" w:cs="Times New Roman"/>
                <w:sz w:val="26"/>
                <w:szCs w:val="24"/>
              </w:rPr>
              <w:t xml:space="preserve"> Quarter</w:t>
            </w:r>
          </w:p>
        </w:tc>
        <w:tc>
          <w:tcPr>
            <w:tcW w:w="1187" w:type="dxa"/>
            <w:vAlign w:val="center"/>
          </w:tcPr>
          <w:p w:rsidR="009F5CCE" w:rsidRPr="00D60560" w:rsidRDefault="009F5CCE" w:rsidP="002D1CC6">
            <w:pPr>
              <w:pStyle w:val="ListParagraph"/>
              <w:spacing w:line="360" w:lineRule="auto"/>
              <w:ind w:left="0"/>
              <w:jc w:val="center"/>
              <w:rPr>
                <w:rFonts w:ascii="Times New Roman" w:hAnsi="Times New Roman" w:cs="Times New Roman"/>
                <w:sz w:val="26"/>
                <w:szCs w:val="24"/>
              </w:rPr>
            </w:pPr>
            <w:r w:rsidRPr="00D60560">
              <w:rPr>
                <w:rFonts w:ascii="Times New Roman" w:hAnsi="Times New Roman" w:cs="Times New Roman"/>
                <w:sz w:val="26"/>
                <w:szCs w:val="24"/>
              </w:rPr>
              <w:t>22</w:t>
            </w:r>
          </w:p>
        </w:tc>
        <w:tc>
          <w:tcPr>
            <w:tcW w:w="1646" w:type="dxa"/>
            <w:vAlign w:val="center"/>
          </w:tcPr>
          <w:p w:rsidR="009F5CCE" w:rsidRPr="00D60560" w:rsidRDefault="009F5CCE" w:rsidP="002D1CC6">
            <w:pPr>
              <w:pStyle w:val="ListParagraph"/>
              <w:spacing w:line="360" w:lineRule="auto"/>
              <w:ind w:left="0"/>
              <w:jc w:val="center"/>
              <w:rPr>
                <w:rFonts w:ascii="Times New Roman" w:hAnsi="Times New Roman" w:cs="Times New Roman"/>
                <w:sz w:val="26"/>
                <w:szCs w:val="24"/>
              </w:rPr>
            </w:pPr>
            <w:r>
              <w:rPr>
                <w:rFonts w:ascii="Times New Roman" w:hAnsi="Times New Roman" w:cs="Times New Roman"/>
                <w:sz w:val="26"/>
                <w:szCs w:val="24"/>
              </w:rPr>
              <w:t>600</w:t>
            </w:r>
          </w:p>
        </w:tc>
        <w:tc>
          <w:tcPr>
            <w:tcW w:w="3687" w:type="dxa"/>
            <w:vAlign w:val="center"/>
          </w:tcPr>
          <w:p w:rsidR="009F5CCE" w:rsidRPr="00D60560" w:rsidRDefault="009F5CCE" w:rsidP="002D1CC6">
            <w:pPr>
              <w:spacing w:line="360" w:lineRule="auto"/>
              <w:ind w:left="-18"/>
              <w:jc w:val="both"/>
              <w:rPr>
                <w:rFonts w:ascii="Times New Roman" w:hAnsi="Times New Roman" w:cs="Times New Roman"/>
                <w:sz w:val="26"/>
                <w:szCs w:val="24"/>
              </w:rPr>
            </w:pPr>
            <w:r w:rsidRPr="00D60560">
              <w:rPr>
                <w:rFonts w:ascii="Times New Roman" w:hAnsi="Times New Roman" w:cs="Times New Roman"/>
                <w:sz w:val="26"/>
                <w:szCs w:val="24"/>
              </w:rPr>
              <w:t>Training Demonstration on Food Preparation and liquid drinks</w:t>
            </w:r>
          </w:p>
        </w:tc>
      </w:tr>
    </w:tbl>
    <w:p w:rsidR="009F5CCE" w:rsidRPr="00D60560" w:rsidRDefault="009F5CCE" w:rsidP="009F5CCE">
      <w:pPr>
        <w:pStyle w:val="ListParagraph"/>
        <w:spacing w:line="360" w:lineRule="auto"/>
        <w:jc w:val="both"/>
        <w:rPr>
          <w:rFonts w:ascii="Times New Roman" w:hAnsi="Times New Roman" w:cs="Times New Roman"/>
          <w:sz w:val="26"/>
          <w:szCs w:val="24"/>
        </w:rPr>
      </w:pPr>
    </w:p>
    <w:p w:rsidR="009F5CCE" w:rsidRDefault="009F5CCE" w:rsidP="009F5CCE">
      <w:pPr>
        <w:pStyle w:val="ListParagraph"/>
        <w:spacing w:line="360" w:lineRule="auto"/>
        <w:ind w:firstLine="720"/>
        <w:jc w:val="both"/>
        <w:rPr>
          <w:rFonts w:ascii="Times New Roman" w:hAnsi="Times New Roman" w:cs="Times New Roman"/>
          <w:sz w:val="26"/>
          <w:szCs w:val="24"/>
        </w:rPr>
      </w:pPr>
      <w:r w:rsidRPr="00D60560">
        <w:rPr>
          <w:rFonts w:ascii="Times New Roman" w:hAnsi="Times New Roman" w:cs="Times New Roman"/>
          <w:sz w:val="26"/>
          <w:szCs w:val="24"/>
        </w:rPr>
        <w:t xml:space="preserve">During the reporting period, </w:t>
      </w:r>
      <w:r>
        <w:rPr>
          <w:rFonts w:ascii="Times New Roman" w:hAnsi="Times New Roman" w:cs="Times New Roman"/>
          <w:sz w:val="26"/>
          <w:szCs w:val="24"/>
        </w:rPr>
        <w:t>290</w:t>
      </w:r>
      <w:r w:rsidRPr="00D60560">
        <w:rPr>
          <w:rFonts w:ascii="Times New Roman" w:hAnsi="Times New Roman" w:cs="Times New Roman"/>
          <w:sz w:val="26"/>
          <w:szCs w:val="24"/>
        </w:rPr>
        <w:t xml:space="preserve"> Kitchen Garden in 2</w:t>
      </w:r>
      <w:r>
        <w:rPr>
          <w:rFonts w:ascii="Times New Roman" w:hAnsi="Times New Roman" w:cs="Times New Roman"/>
          <w:sz w:val="26"/>
          <w:szCs w:val="24"/>
        </w:rPr>
        <w:t>5</w:t>
      </w:r>
      <w:r w:rsidRPr="00D60560">
        <w:rPr>
          <w:rFonts w:ascii="Times New Roman" w:hAnsi="Times New Roman" w:cs="Times New Roman"/>
          <w:sz w:val="26"/>
          <w:szCs w:val="24"/>
        </w:rPr>
        <w:t xml:space="preserve"> villages are developed by GAWDESY through which regular consumption fresh vegetables and local sales of excess vegetables and earning additional benefits of income are observed among the beneficiaries. </w:t>
      </w:r>
    </w:p>
    <w:p w:rsidR="009F5CCE" w:rsidRPr="00D60560" w:rsidRDefault="009F5CCE" w:rsidP="009F5CCE">
      <w:pPr>
        <w:pStyle w:val="ListParagraph"/>
        <w:spacing w:line="360" w:lineRule="auto"/>
        <w:ind w:firstLine="720"/>
        <w:jc w:val="both"/>
        <w:rPr>
          <w:rFonts w:ascii="Times New Roman" w:hAnsi="Times New Roman" w:cs="Times New Roman"/>
          <w:sz w:val="26"/>
          <w:szCs w:val="24"/>
        </w:rPr>
      </w:pPr>
    </w:p>
    <w:p w:rsidR="00C76B42" w:rsidRPr="009F5CCE" w:rsidRDefault="009F5CCE" w:rsidP="009F5CCE">
      <w:pPr>
        <w:pStyle w:val="ListParagraph"/>
        <w:numPr>
          <w:ilvl w:val="0"/>
          <w:numId w:val="5"/>
        </w:numPr>
        <w:spacing w:line="360" w:lineRule="auto"/>
        <w:jc w:val="both"/>
        <w:rPr>
          <w:rFonts w:ascii="Times New Roman" w:hAnsi="Times New Roman" w:cs="Times New Roman"/>
          <w:b/>
          <w:sz w:val="26"/>
          <w:szCs w:val="24"/>
        </w:rPr>
      </w:pPr>
      <w:r>
        <w:rPr>
          <w:rFonts w:ascii="Times New Roman" w:hAnsi="Times New Roman" w:cs="Times New Roman"/>
          <w:b/>
          <w:sz w:val="26"/>
          <w:szCs w:val="24"/>
        </w:rPr>
        <w:t>P</w:t>
      </w:r>
      <w:r w:rsidR="00FE7954" w:rsidRPr="009F5CCE">
        <w:rPr>
          <w:rFonts w:ascii="Times New Roman" w:hAnsi="Times New Roman" w:cs="Times New Roman"/>
          <w:b/>
          <w:sz w:val="26"/>
          <w:szCs w:val="24"/>
        </w:rPr>
        <w:t>PTCT</w:t>
      </w:r>
      <w:r w:rsidR="00CC3740" w:rsidRPr="009F5CCE">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CC3740" w:rsidRPr="009F5CCE">
        <w:rPr>
          <w:rFonts w:ascii="Times New Roman" w:hAnsi="Times New Roman" w:cs="Times New Roman"/>
          <w:b/>
          <w:sz w:val="26"/>
          <w:szCs w:val="24"/>
        </w:rPr>
        <w:t>Project</w:t>
      </w:r>
      <w:r>
        <w:rPr>
          <w:rFonts w:ascii="Times New Roman" w:hAnsi="Times New Roman" w:cs="Times New Roman"/>
          <w:b/>
          <w:sz w:val="26"/>
          <w:szCs w:val="24"/>
        </w:rPr>
        <w:t xml:space="preserve"> </w:t>
      </w:r>
      <w:r w:rsidR="00FE7954" w:rsidRPr="009F5CCE">
        <w:rPr>
          <w:rFonts w:ascii="Times New Roman" w:hAnsi="Times New Roman" w:cs="Times New Roman"/>
          <w:b/>
          <w:sz w:val="26"/>
          <w:szCs w:val="24"/>
        </w:rPr>
        <w:t xml:space="preserve"> activities</w:t>
      </w:r>
      <w:r w:rsidR="00FE7954" w:rsidRPr="009F5CCE">
        <w:rPr>
          <w:rFonts w:ascii="Times New Roman" w:hAnsi="Times New Roman" w:cs="Times New Roman"/>
          <w:sz w:val="26"/>
          <w:szCs w:val="24"/>
        </w:rPr>
        <w:t xml:space="preserve"> </w:t>
      </w:r>
      <w:r w:rsidR="007F03AA" w:rsidRPr="009F5CCE">
        <w:rPr>
          <w:rFonts w:ascii="Times New Roman" w:hAnsi="Times New Roman" w:cs="Times New Roman"/>
          <w:b/>
          <w:sz w:val="26"/>
          <w:szCs w:val="24"/>
        </w:rPr>
        <w:t xml:space="preserve">on </w:t>
      </w:r>
      <w:r w:rsidR="004D73E0" w:rsidRPr="009F5CCE">
        <w:rPr>
          <w:rFonts w:ascii="Times New Roman" w:hAnsi="Times New Roman" w:cs="Times New Roman"/>
          <w:b/>
          <w:sz w:val="26"/>
          <w:szCs w:val="24"/>
        </w:rPr>
        <w:t xml:space="preserve"> </w:t>
      </w:r>
      <w:r w:rsidR="007F03AA" w:rsidRPr="009F5CCE">
        <w:rPr>
          <w:rFonts w:ascii="Times New Roman" w:hAnsi="Times New Roman" w:cs="Times New Roman"/>
          <w:b/>
          <w:sz w:val="26"/>
          <w:szCs w:val="24"/>
        </w:rPr>
        <w:t>HIV</w:t>
      </w:r>
      <w:r w:rsidR="004D73E0" w:rsidRPr="009F5CCE">
        <w:rPr>
          <w:rFonts w:ascii="Times New Roman" w:hAnsi="Times New Roman" w:cs="Times New Roman"/>
          <w:b/>
          <w:sz w:val="26"/>
          <w:szCs w:val="24"/>
        </w:rPr>
        <w:t xml:space="preserve"> </w:t>
      </w:r>
      <w:r w:rsidR="007F03AA" w:rsidRPr="009F5CCE">
        <w:rPr>
          <w:rFonts w:ascii="Times New Roman" w:hAnsi="Times New Roman" w:cs="Times New Roman"/>
          <w:b/>
          <w:sz w:val="26"/>
          <w:szCs w:val="24"/>
        </w:rPr>
        <w:t>/</w:t>
      </w:r>
      <w:r w:rsidR="004D73E0" w:rsidRPr="009F5CCE">
        <w:rPr>
          <w:rFonts w:ascii="Times New Roman" w:hAnsi="Times New Roman" w:cs="Times New Roman"/>
          <w:b/>
          <w:sz w:val="26"/>
          <w:szCs w:val="24"/>
        </w:rPr>
        <w:t xml:space="preserve"> </w:t>
      </w:r>
      <w:r w:rsidR="007F03AA" w:rsidRPr="009F5CCE">
        <w:rPr>
          <w:rFonts w:ascii="Times New Roman" w:hAnsi="Times New Roman" w:cs="Times New Roman"/>
          <w:b/>
          <w:sz w:val="26"/>
          <w:szCs w:val="24"/>
        </w:rPr>
        <w:t>AIDS</w:t>
      </w:r>
      <w:r w:rsidR="004D73E0" w:rsidRPr="009F5CCE">
        <w:rPr>
          <w:rFonts w:ascii="Times New Roman" w:hAnsi="Times New Roman" w:cs="Times New Roman"/>
          <w:b/>
          <w:sz w:val="26"/>
          <w:szCs w:val="24"/>
        </w:rPr>
        <w:t xml:space="preserve"> </w:t>
      </w:r>
      <w:r w:rsidR="007F03AA" w:rsidRPr="009F5CCE">
        <w:rPr>
          <w:rFonts w:ascii="Times New Roman" w:hAnsi="Times New Roman" w:cs="Times New Roman"/>
          <w:b/>
          <w:sz w:val="26"/>
          <w:szCs w:val="24"/>
        </w:rPr>
        <w:t xml:space="preserve"> interventions</w:t>
      </w:r>
    </w:p>
    <w:p w:rsidR="0030246C" w:rsidRDefault="00AA0DDB" w:rsidP="00E216E1">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 xml:space="preserve">The project mainly focused with the </w:t>
      </w:r>
      <w:r w:rsidR="00772B02" w:rsidRPr="00D60560">
        <w:rPr>
          <w:rFonts w:ascii="Times New Roman" w:hAnsi="Times New Roman" w:cs="Times New Roman"/>
          <w:sz w:val="26"/>
          <w:szCs w:val="24"/>
        </w:rPr>
        <w:t xml:space="preserve">services to </w:t>
      </w:r>
      <w:r w:rsidRPr="00D60560">
        <w:rPr>
          <w:rFonts w:ascii="Times New Roman" w:hAnsi="Times New Roman" w:cs="Times New Roman"/>
          <w:sz w:val="26"/>
          <w:szCs w:val="24"/>
        </w:rPr>
        <w:t xml:space="preserve">people living with HIV/AIDS of </w:t>
      </w:r>
      <w:r w:rsidR="004D73E0">
        <w:rPr>
          <w:rFonts w:ascii="Times New Roman" w:hAnsi="Times New Roman" w:cs="Times New Roman"/>
          <w:sz w:val="26"/>
          <w:szCs w:val="24"/>
        </w:rPr>
        <w:t xml:space="preserve"> </w:t>
      </w:r>
      <w:r w:rsidRPr="00D60560">
        <w:rPr>
          <w:rFonts w:ascii="Times New Roman" w:hAnsi="Times New Roman" w:cs="Times New Roman"/>
          <w:sz w:val="26"/>
          <w:szCs w:val="24"/>
        </w:rPr>
        <w:t xml:space="preserve">all </w:t>
      </w:r>
      <w:r w:rsidR="004D73E0">
        <w:rPr>
          <w:rFonts w:ascii="Times New Roman" w:hAnsi="Times New Roman" w:cs="Times New Roman"/>
          <w:sz w:val="26"/>
          <w:szCs w:val="24"/>
        </w:rPr>
        <w:t xml:space="preserve"> </w:t>
      </w:r>
      <w:r w:rsidRPr="00D60560">
        <w:rPr>
          <w:rFonts w:ascii="Times New Roman" w:hAnsi="Times New Roman" w:cs="Times New Roman"/>
          <w:sz w:val="26"/>
          <w:szCs w:val="24"/>
        </w:rPr>
        <w:t xml:space="preserve">the </w:t>
      </w:r>
      <w:r w:rsidR="00772B02" w:rsidRPr="00D60560">
        <w:rPr>
          <w:rFonts w:ascii="Times New Roman" w:hAnsi="Times New Roman" w:cs="Times New Roman"/>
          <w:sz w:val="26"/>
          <w:szCs w:val="24"/>
        </w:rPr>
        <w:t xml:space="preserve">589 </w:t>
      </w:r>
      <w:r w:rsidR="004D73E0">
        <w:rPr>
          <w:rFonts w:ascii="Times New Roman" w:hAnsi="Times New Roman" w:cs="Times New Roman"/>
          <w:sz w:val="26"/>
          <w:szCs w:val="24"/>
        </w:rPr>
        <w:t xml:space="preserve"> </w:t>
      </w:r>
      <w:proofErr w:type="spellStart"/>
      <w:r w:rsidR="00772B02" w:rsidRPr="00D60560">
        <w:rPr>
          <w:rFonts w:ascii="Times New Roman" w:hAnsi="Times New Roman" w:cs="Times New Roman"/>
          <w:sz w:val="26"/>
          <w:szCs w:val="24"/>
        </w:rPr>
        <w:t>Panchayat</w:t>
      </w:r>
      <w:r w:rsidR="004D73E0">
        <w:rPr>
          <w:rFonts w:ascii="Times New Roman" w:hAnsi="Times New Roman" w:cs="Times New Roman"/>
          <w:sz w:val="26"/>
          <w:szCs w:val="24"/>
        </w:rPr>
        <w:t>h</w:t>
      </w:r>
      <w:proofErr w:type="spellEnd"/>
      <w:r w:rsidR="004D73E0">
        <w:rPr>
          <w:rFonts w:ascii="Times New Roman" w:hAnsi="Times New Roman" w:cs="Times New Roman"/>
          <w:sz w:val="26"/>
          <w:szCs w:val="24"/>
        </w:rPr>
        <w:t xml:space="preserve"> </w:t>
      </w:r>
      <w:r w:rsidR="00772B02" w:rsidRPr="00D60560">
        <w:rPr>
          <w:rFonts w:ascii="Times New Roman" w:hAnsi="Times New Roman" w:cs="Times New Roman"/>
          <w:sz w:val="26"/>
          <w:szCs w:val="24"/>
        </w:rPr>
        <w:t xml:space="preserve"> villages</w:t>
      </w:r>
      <w:r w:rsidR="004D73E0">
        <w:rPr>
          <w:rFonts w:ascii="Times New Roman" w:hAnsi="Times New Roman" w:cs="Times New Roman"/>
          <w:sz w:val="26"/>
          <w:szCs w:val="24"/>
        </w:rPr>
        <w:t xml:space="preserve"> </w:t>
      </w:r>
      <w:r w:rsidR="00772B02" w:rsidRPr="00D60560">
        <w:rPr>
          <w:rFonts w:ascii="Times New Roman" w:hAnsi="Times New Roman" w:cs="Times New Roman"/>
          <w:sz w:val="26"/>
          <w:szCs w:val="24"/>
        </w:rPr>
        <w:t xml:space="preserve"> of</w:t>
      </w:r>
      <w:r w:rsidR="004D73E0">
        <w:rPr>
          <w:rFonts w:ascii="Times New Roman" w:hAnsi="Times New Roman" w:cs="Times New Roman"/>
          <w:sz w:val="26"/>
          <w:szCs w:val="24"/>
        </w:rPr>
        <w:t xml:space="preserve"> </w:t>
      </w:r>
      <w:r w:rsidR="00772B02" w:rsidRPr="00D60560">
        <w:rPr>
          <w:rFonts w:ascii="Times New Roman" w:hAnsi="Times New Roman" w:cs="Times New Roman"/>
          <w:sz w:val="26"/>
          <w:szCs w:val="24"/>
        </w:rPr>
        <w:t xml:space="preserve"> </w:t>
      </w:r>
      <w:r w:rsidRPr="00D60560">
        <w:rPr>
          <w:rFonts w:ascii="Times New Roman" w:hAnsi="Times New Roman" w:cs="Times New Roman"/>
          <w:sz w:val="26"/>
          <w:szCs w:val="24"/>
        </w:rPr>
        <w:t xml:space="preserve">14 </w:t>
      </w:r>
      <w:r w:rsidR="004D73E0">
        <w:rPr>
          <w:rFonts w:ascii="Times New Roman" w:hAnsi="Times New Roman" w:cs="Times New Roman"/>
          <w:sz w:val="26"/>
          <w:szCs w:val="24"/>
        </w:rPr>
        <w:t xml:space="preserve"> </w:t>
      </w:r>
      <w:r w:rsidRPr="00D60560">
        <w:rPr>
          <w:rFonts w:ascii="Times New Roman" w:hAnsi="Times New Roman" w:cs="Times New Roman"/>
          <w:sz w:val="26"/>
          <w:szCs w:val="24"/>
        </w:rPr>
        <w:t xml:space="preserve">blocks </w:t>
      </w:r>
      <w:r w:rsidR="004D73E0">
        <w:rPr>
          <w:rFonts w:ascii="Times New Roman" w:hAnsi="Times New Roman" w:cs="Times New Roman"/>
          <w:sz w:val="26"/>
          <w:szCs w:val="24"/>
        </w:rPr>
        <w:t xml:space="preserve"> </w:t>
      </w:r>
      <w:r w:rsidRPr="00D60560">
        <w:rPr>
          <w:rFonts w:ascii="Times New Roman" w:hAnsi="Times New Roman" w:cs="Times New Roman"/>
          <w:sz w:val="26"/>
          <w:szCs w:val="24"/>
        </w:rPr>
        <w:t xml:space="preserve">of </w:t>
      </w:r>
      <w:r w:rsidR="004D73E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Thanjavur</w:t>
      </w:r>
      <w:proofErr w:type="spellEnd"/>
      <w:r w:rsidR="004D73E0">
        <w:rPr>
          <w:rFonts w:ascii="Times New Roman" w:hAnsi="Times New Roman" w:cs="Times New Roman"/>
          <w:sz w:val="26"/>
          <w:szCs w:val="24"/>
        </w:rPr>
        <w:t xml:space="preserve"> </w:t>
      </w:r>
      <w:r w:rsidRPr="00D60560">
        <w:rPr>
          <w:rFonts w:ascii="Times New Roman" w:hAnsi="Times New Roman" w:cs="Times New Roman"/>
          <w:sz w:val="26"/>
          <w:szCs w:val="24"/>
        </w:rPr>
        <w:t xml:space="preserve"> </w:t>
      </w:r>
      <w:r w:rsidR="00F54DED" w:rsidRPr="00D60560">
        <w:rPr>
          <w:rFonts w:ascii="Times New Roman" w:hAnsi="Times New Roman" w:cs="Times New Roman"/>
          <w:sz w:val="26"/>
          <w:szCs w:val="24"/>
        </w:rPr>
        <w:t xml:space="preserve">and 5 blocks of </w:t>
      </w:r>
      <w:r w:rsidR="004D73E0">
        <w:rPr>
          <w:rFonts w:ascii="Times New Roman" w:hAnsi="Times New Roman" w:cs="Times New Roman"/>
          <w:sz w:val="26"/>
          <w:szCs w:val="24"/>
        </w:rPr>
        <w:t xml:space="preserve"> </w:t>
      </w:r>
      <w:proofErr w:type="spellStart"/>
      <w:r w:rsidR="00F54DED" w:rsidRPr="00D60560">
        <w:rPr>
          <w:rFonts w:ascii="Times New Roman" w:hAnsi="Times New Roman" w:cs="Times New Roman"/>
          <w:sz w:val="26"/>
          <w:szCs w:val="24"/>
        </w:rPr>
        <w:t>Pudukottai</w:t>
      </w:r>
      <w:proofErr w:type="spellEnd"/>
      <w:r w:rsidR="00F54DED" w:rsidRPr="00D60560">
        <w:rPr>
          <w:rFonts w:ascii="Times New Roman" w:hAnsi="Times New Roman" w:cs="Times New Roman"/>
          <w:sz w:val="26"/>
          <w:szCs w:val="24"/>
        </w:rPr>
        <w:t xml:space="preserve"> </w:t>
      </w:r>
      <w:r w:rsidRPr="00D60560">
        <w:rPr>
          <w:rFonts w:ascii="Times New Roman" w:hAnsi="Times New Roman" w:cs="Times New Roman"/>
          <w:sz w:val="26"/>
          <w:szCs w:val="24"/>
        </w:rPr>
        <w:t>district</w:t>
      </w:r>
      <w:r w:rsidR="00F54DED" w:rsidRPr="00D60560">
        <w:rPr>
          <w:rFonts w:ascii="Times New Roman" w:hAnsi="Times New Roman" w:cs="Times New Roman"/>
          <w:sz w:val="26"/>
          <w:szCs w:val="24"/>
        </w:rPr>
        <w:t>s</w:t>
      </w:r>
      <w:r w:rsidRPr="00D60560">
        <w:rPr>
          <w:rFonts w:ascii="Times New Roman" w:hAnsi="Times New Roman" w:cs="Times New Roman"/>
          <w:sz w:val="26"/>
          <w:szCs w:val="24"/>
        </w:rPr>
        <w:t xml:space="preserve"> with the support of IL &amp; </w:t>
      </w:r>
      <w:r w:rsidR="00772B02" w:rsidRPr="00D60560">
        <w:rPr>
          <w:rFonts w:ascii="Times New Roman" w:hAnsi="Times New Roman" w:cs="Times New Roman"/>
          <w:sz w:val="26"/>
          <w:szCs w:val="24"/>
        </w:rPr>
        <w:t>FS. The project includes the human resources of 2 coord</w:t>
      </w:r>
      <w:r w:rsidR="00F54DED" w:rsidRPr="00D60560">
        <w:rPr>
          <w:rFonts w:ascii="Times New Roman" w:hAnsi="Times New Roman" w:cs="Times New Roman"/>
          <w:sz w:val="26"/>
          <w:szCs w:val="24"/>
        </w:rPr>
        <w:t>in</w:t>
      </w:r>
      <w:r w:rsidR="00772B02" w:rsidRPr="00D60560">
        <w:rPr>
          <w:rFonts w:ascii="Times New Roman" w:hAnsi="Times New Roman" w:cs="Times New Roman"/>
          <w:sz w:val="26"/>
          <w:szCs w:val="24"/>
        </w:rPr>
        <w:t xml:space="preserve">ators </w:t>
      </w:r>
      <w:r w:rsidR="00F54DED" w:rsidRPr="00D60560">
        <w:rPr>
          <w:rFonts w:ascii="Times New Roman" w:hAnsi="Times New Roman" w:cs="Times New Roman"/>
          <w:sz w:val="26"/>
          <w:szCs w:val="24"/>
        </w:rPr>
        <w:t xml:space="preserve">and 20 outreach workers contributing the services. </w:t>
      </w:r>
    </w:p>
    <w:p w:rsidR="00EE592E" w:rsidRPr="00D60560" w:rsidRDefault="0075236D" w:rsidP="00E216E1">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lastRenderedPageBreak/>
        <w:t xml:space="preserve">During the year, </w:t>
      </w:r>
      <w:r w:rsidR="002624C9" w:rsidRPr="00D60560">
        <w:rPr>
          <w:rFonts w:ascii="Times New Roman" w:hAnsi="Times New Roman" w:cs="Times New Roman"/>
          <w:sz w:val="26"/>
          <w:szCs w:val="24"/>
        </w:rPr>
        <w:t xml:space="preserve">Totally </w:t>
      </w:r>
      <w:r w:rsidR="004D73E0">
        <w:rPr>
          <w:rFonts w:ascii="Times New Roman" w:hAnsi="Times New Roman" w:cs="Times New Roman"/>
          <w:sz w:val="26"/>
          <w:szCs w:val="24"/>
        </w:rPr>
        <w:t>6</w:t>
      </w:r>
      <w:r w:rsidR="002D788B">
        <w:rPr>
          <w:rFonts w:ascii="Times New Roman" w:hAnsi="Times New Roman" w:cs="Times New Roman"/>
          <w:sz w:val="26"/>
          <w:szCs w:val="24"/>
        </w:rPr>
        <w:t>2</w:t>
      </w:r>
      <w:r w:rsidR="00C854DB" w:rsidRPr="00D60560">
        <w:rPr>
          <w:rFonts w:ascii="Times New Roman" w:hAnsi="Times New Roman" w:cs="Times New Roman"/>
          <w:sz w:val="26"/>
          <w:szCs w:val="24"/>
        </w:rPr>
        <w:t xml:space="preserve"> </w:t>
      </w:r>
      <w:r w:rsidR="00EE592E" w:rsidRPr="00D60560">
        <w:rPr>
          <w:rFonts w:ascii="Times New Roman" w:hAnsi="Times New Roman" w:cs="Times New Roman"/>
          <w:sz w:val="26"/>
          <w:szCs w:val="24"/>
        </w:rPr>
        <w:t xml:space="preserve">HIV Positive </w:t>
      </w:r>
      <w:r w:rsidR="0042458E" w:rsidRPr="00D60560">
        <w:rPr>
          <w:rFonts w:ascii="Times New Roman" w:hAnsi="Times New Roman" w:cs="Times New Roman"/>
          <w:sz w:val="26"/>
          <w:szCs w:val="24"/>
        </w:rPr>
        <w:t>ANC mothers</w:t>
      </w:r>
      <w:r w:rsidR="002624C9" w:rsidRPr="00D60560">
        <w:rPr>
          <w:rFonts w:ascii="Times New Roman" w:hAnsi="Times New Roman" w:cs="Times New Roman"/>
          <w:sz w:val="26"/>
          <w:szCs w:val="24"/>
        </w:rPr>
        <w:t xml:space="preserve"> are underwent </w:t>
      </w:r>
      <w:r w:rsidR="00C854DB" w:rsidRPr="00D60560">
        <w:rPr>
          <w:rFonts w:ascii="Times New Roman" w:hAnsi="Times New Roman" w:cs="Times New Roman"/>
          <w:sz w:val="26"/>
          <w:szCs w:val="24"/>
        </w:rPr>
        <w:t>deliveries</w:t>
      </w:r>
      <w:r w:rsidR="002624C9" w:rsidRPr="00D60560">
        <w:rPr>
          <w:rFonts w:ascii="Times New Roman" w:hAnsi="Times New Roman" w:cs="Times New Roman"/>
          <w:sz w:val="26"/>
          <w:szCs w:val="24"/>
        </w:rPr>
        <w:t xml:space="preserve"> under the project interventions. Out of them 2</w:t>
      </w:r>
      <w:r w:rsidR="00810DB0">
        <w:rPr>
          <w:rFonts w:ascii="Times New Roman" w:hAnsi="Times New Roman" w:cs="Times New Roman"/>
          <w:sz w:val="26"/>
          <w:szCs w:val="24"/>
        </w:rPr>
        <w:t>2</w:t>
      </w:r>
      <w:r w:rsidR="004D73E0">
        <w:rPr>
          <w:rFonts w:ascii="Times New Roman" w:hAnsi="Times New Roman" w:cs="Times New Roman"/>
          <w:sz w:val="26"/>
          <w:szCs w:val="24"/>
        </w:rPr>
        <w:t xml:space="preserve"> </w:t>
      </w:r>
      <w:r w:rsidR="002624C9" w:rsidRPr="00D60560">
        <w:rPr>
          <w:rFonts w:ascii="Times New Roman" w:hAnsi="Times New Roman" w:cs="Times New Roman"/>
          <w:sz w:val="26"/>
          <w:szCs w:val="24"/>
        </w:rPr>
        <w:t xml:space="preserve">ANC </w:t>
      </w:r>
      <w:r w:rsidR="00EE592E" w:rsidRPr="00D60560">
        <w:rPr>
          <w:rFonts w:ascii="Times New Roman" w:hAnsi="Times New Roman" w:cs="Times New Roman"/>
          <w:sz w:val="26"/>
          <w:szCs w:val="24"/>
        </w:rPr>
        <w:t>Positive</w:t>
      </w:r>
      <w:r w:rsidR="002624C9" w:rsidRPr="00D60560">
        <w:rPr>
          <w:rFonts w:ascii="Times New Roman" w:hAnsi="Times New Roman" w:cs="Times New Roman"/>
          <w:sz w:val="26"/>
          <w:szCs w:val="24"/>
        </w:rPr>
        <w:t xml:space="preserve"> are found newly by the </w:t>
      </w:r>
      <w:proofErr w:type="gramStart"/>
      <w:r w:rsidR="002624C9" w:rsidRPr="00D60560">
        <w:rPr>
          <w:rFonts w:ascii="Times New Roman" w:hAnsi="Times New Roman" w:cs="Times New Roman"/>
          <w:sz w:val="26"/>
          <w:szCs w:val="24"/>
        </w:rPr>
        <w:t xml:space="preserve">project </w:t>
      </w:r>
      <w:r w:rsidR="00EE592E" w:rsidRPr="00D60560">
        <w:rPr>
          <w:rFonts w:ascii="Times New Roman" w:hAnsi="Times New Roman" w:cs="Times New Roman"/>
          <w:sz w:val="26"/>
          <w:szCs w:val="24"/>
        </w:rPr>
        <w:t>,</w:t>
      </w:r>
      <w:proofErr w:type="gramEnd"/>
      <w:r w:rsidR="00C854DB" w:rsidRPr="00D60560">
        <w:rPr>
          <w:rFonts w:ascii="Times New Roman" w:hAnsi="Times New Roman" w:cs="Times New Roman"/>
          <w:sz w:val="26"/>
          <w:szCs w:val="24"/>
        </w:rPr>
        <w:t xml:space="preserve"> 9 OLD ANC</w:t>
      </w:r>
      <w:r w:rsidR="00EE592E" w:rsidRPr="00D60560">
        <w:rPr>
          <w:rFonts w:ascii="Times New Roman" w:hAnsi="Times New Roman" w:cs="Times New Roman"/>
          <w:sz w:val="26"/>
          <w:szCs w:val="24"/>
        </w:rPr>
        <w:t>, 1</w:t>
      </w:r>
      <w:r w:rsidR="00EA2662">
        <w:rPr>
          <w:rFonts w:ascii="Times New Roman" w:hAnsi="Times New Roman" w:cs="Times New Roman"/>
          <w:sz w:val="26"/>
          <w:szCs w:val="24"/>
        </w:rPr>
        <w:t>1</w:t>
      </w:r>
      <w:r w:rsidR="00EE592E" w:rsidRPr="00D60560">
        <w:rPr>
          <w:rFonts w:ascii="Times New Roman" w:hAnsi="Times New Roman" w:cs="Times New Roman"/>
          <w:sz w:val="26"/>
          <w:szCs w:val="24"/>
        </w:rPr>
        <w:t xml:space="preserve"> are newly identified for the second child deliveries totally 4</w:t>
      </w:r>
      <w:r w:rsidR="00810DB0">
        <w:rPr>
          <w:rFonts w:ascii="Times New Roman" w:hAnsi="Times New Roman" w:cs="Times New Roman"/>
          <w:sz w:val="26"/>
          <w:szCs w:val="24"/>
        </w:rPr>
        <w:t>2</w:t>
      </w:r>
      <w:r w:rsidR="00EE592E" w:rsidRPr="00D60560">
        <w:rPr>
          <w:rFonts w:ascii="Times New Roman" w:hAnsi="Times New Roman" w:cs="Times New Roman"/>
          <w:sz w:val="26"/>
          <w:szCs w:val="24"/>
        </w:rPr>
        <w:t xml:space="preserve"> New HIV Positive ANC Mothers are identified.</w:t>
      </w:r>
    </w:p>
    <w:p w:rsidR="00287BA7" w:rsidRPr="00D60560" w:rsidRDefault="00287BA7" w:rsidP="00E216E1">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No child found HIV Positive after the delivery conducted among 4</w:t>
      </w:r>
      <w:r w:rsidR="00810DB0">
        <w:rPr>
          <w:rFonts w:ascii="Times New Roman" w:hAnsi="Times New Roman" w:cs="Times New Roman"/>
          <w:sz w:val="26"/>
          <w:szCs w:val="24"/>
        </w:rPr>
        <w:t>2</w:t>
      </w:r>
      <w:r w:rsidRPr="00D60560">
        <w:rPr>
          <w:rFonts w:ascii="Times New Roman" w:hAnsi="Times New Roman" w:cs="Times New Roman"/>
          <w:sz w:val="26"/>
          <w:szCs w:val="24"/>
        </w:rPr>
        <w:t xml:space="preserve"> HIV positive mothers. Through the project activities Follow-up test has done at the age 18 which is mandatory and found nil </w:t>
      </w:r>
      <w:proofErr w:type="gramStart"/>
      <w:r w:rsidRPr="00D60560">
        <w:rPr>
          <w:rFonts w:ascii="Times New Roman" w:hAnsi="Times New Roman" w:cs="Times New Roman"/>
          <w:sz w:val="26"/>
          <w:szCs w:val="24"/>
        </w:rPr>
        <w:t xml:space="preserve">positive </w:t>
      </w:r>
      <w:r w:rsidR="0030246C">
        <w:rPr>
          <w:rFonts w:ascii="Times New Roman" w:hAnsi="Times New Roman" w:cs="Times New Roman"/>
          <w:sz w:val="26"/>
          <w:szCs w:val="24"/>
        </w:rPr>
        <w:t>.</w:t>
      </w:r>
      <w:proofErr w:type="gramEnd"/>
    </w:p>
    <w:p w:rsidR="0042458E" w:rsidRDefault="00287BA7" w:rsidP="00E216E1">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There are 36 DBS tests which are mandatory to do within 42 hrs are done successfully during the period, 100% registration at</w:t>
      </w:r>
      <w:r w:rsidR="00ED60E5" w:rsidRPr="00D60560">
        <w:rPr>
          <w:rFonts w:ascii="Times New Roman" w:hAnsi="Times New Roman" w:cs="Times New Roman"/>
          <w:sz w:val="26"/>
          <w:szCs w:val="24"/>
        </w:rPr>
        <w:t xml:space="preserve"> ART </w:t>
      </w:r>
      <w:r w:rsidRPr="00D60560">
        <w:rPr>
          <w:rFonts w:ascii="Times New Roman" w:hAnsi="Times New Roman" w:cs="Times New Roman"/>
          <w:sz w:val="26"/>
          <w:szCs w:val="24"/>
        </w:rPr>
        <w:t xml:space="preserve">Centre with no </w:t>
      </w:r>
      <w:r w:rsidR="002624C9" w:rsidRPr="00D60560">
        <w:rPr>
          <w:rFonts w:ascii="Times New Roman" w:hAnsi="Times New Roman" w:cs="Times New Roman"/>
          <w:sz w:val="26"/>
          <w:szCs w:val="24"/>
        </w:rPr>
        <w:t>L</w:t>
      </w:r>
      <w:r w:rsidRPr="00D60560">
        <w:rPr>
          <w:rFonts w:ascii="Times New Roman" w:hAnsi="Times New Roman" w:cs="Times New Roman"/>
          <w:sz w:val="26"/>
          <w:szCs w:val="24"/>
        </w:rPr>
        <w:t xml:space="preserve">ost to </w:t>
      </w:r>
      <w:r w:rsidR="002624C9" w:rsidRPr="00D60560">
        <w:rPr>
          <w:rFonts w:ascii="Times New Roman" w:hAnsi="Times New Roman" w:cs="Times New Roman"/>
          <w:sz w:val="26"/>
          <w:szCs w:val="24"/>
        </w:rPr>
        <w:t>F</w:t>
      </w:r>
      <w:r w:rsidRPr="00D60560">
        <w:rPr>
          <w:rFonts w:ascii="Times New Roman" w:hAnsi="Times New Roman" w:cs="Times New Roman"/>
          <w:sz w:val="26"/>
          <w:szCs w:val="24"/>
        </w:rPr>
        <w:t>ollow –</w:t>
      </w:r>
      <w:r w:rsidR="002624C9" w:rsidRPr="00D60560">
        <w:rPr>
          <w:rFonts w:ascii="Times New Roman" w:hAnsi="Times New Roman" w:cs="Times New Roman"/>
          <w:sz w:val="26"/>
          <w:szCs w:val="24"/>
        </w:rPr>
        <w:t>U</w:t>
      </w:r>
      <w:r w:rsidRPr="00D60560">
        <w:rPr>
          <w:rFonts w:ascii="Times New Roman" w:hAnsi="Times New Roman" w:cs="Times New Roman"/>
          <w:sz w:val="26"/>
          <w:szCs w:val="24"/>
        </w:rPr>
        <w:t>ps cases are the achievements of the project carried out by the team of GAWDESY.</w:t>
      </w:r>
    </w:p>
    <w:p w:rsidR="00D62A26" w:rsidRPr="009F5CCE" w:rsidRDefault="00424F42" w:rsidP="009F5CCE">
      <w:pPr>
        <w:pStyle w:val="ListParagraph"/>
        <w:numPr>
          <w:ilvl w:val="0"/>
          <w:numId w:val="5"/>
        </w:numPr>
        <w:spacing w:line="360" w:lineRule="auto"/>
        <w:jc w:val="both"/>
        <w:rPr>
          <w:rFonts w:ascii="Times New Roman" w:hAnsi="Times New Roman" w:cs="Times New Roman"/>
          <w:b/>
          <w:sz w:val="26"/>
          <w:szCs w:val="24"/>
        </w:rPr>
      </w:pPr>
      <w:r w:rsidRPr="009F5CCE">
        <w:rPr>
          <w:rFonts w:ascii="Times New Roman" w:hAnsi="Times New Roman" w:cs="Times New Roman"/>
          <w:b/>
          <w:sz w:val="26"/>
          <w:szCs w:val="24"/>
        </w:rPr>
        <w:t xml:space="preserve"> </w:t>
      </w:r>
      <w:proofErr w:type="spellStart"/>
      <w:r w:rsidR="00D62A26" w:rsidRPr="009F5CCE">
        <w:rPr>
          <w:rFonts w:ascii="Times New Roman" w:hAnsi="Times New Roman" w:cs="Times New Roman"/>
          <w:b/>
          <w:sz w:val="26"/>
          <w:szCs w:val="24"/>
        </w:rPr>
        <w:t>Axshya</w:t>
      </w:r>
      <w:proofErr w:type="spellEnd"/>
      <w:r w:rsidR="00D62A26" w:rsidRPr="009F5CCE">
        <w:rPr>
          <w:rFonts w:ascii="Times New Roman" w:hAnsi="Times New Roman" w:cs="Times New Roman"/>
          <w:b/>
          <w:sz w:val="26"/>
          <w:szCs w:val="24"/>
        </w:rPr>
        <w:t xml:space="preserve"> </w:t>
      </w:r>
      <w:r w:rsidR="00155948">
        <w:rPr>
          <w:rFonts w:ascii="Times New Roman" w:hAnsi="Times New Roman" w:cs="Times New Roman"/>
          <w:b/>
          <w:sz w:val="26"/>
          <w:szCs w:val="24"/>
        </w:rPr>
        <w:t xml:space="preserve"> </w:t>
      </w:r>
      <w:r w:rsidR="00D62A26" w:rsidRPr="009F5CCE">
        <w:rPr>
          <w:rFonts w:ascii="Times New Roman" w:hAnsi="Times New Roman" w:cs="Times New Roman"/>
          <w:b/>
          <w:sz w:val="26"/>
          <w:szCs w:val="24"/>
        </w:rPr>
        <w:t>Project</w:t>
      </w:r>
      <w:r w:rsidR="00E357B2" w:rsidRPr="009F5CCE">
        <w:rPr>
          <w:rFonts w:ascii="Times New Roman" w:hAnsi="Times New Roman" w:cs="Times New Roman"/>
          <w:b/>
          <w:sz w:val="26"/>
          <w:szCs w:val="24"/>
        </w:rPr>
        <w:t xml:space="preserve"> </w:t>
      </w:r>
      <w:r w:rsidR="00155948">
        <w:rPr>
          <w:rFonts w:ascii="Times New Roman" w:hAnsi="Times New Roman" w:cs="Times New Roman"/>
          <w:b/>
          <w:sz w:val="26"/>
          <w:szCs w:val="24"/>
        </w:rPr>
        <w:t xml:space="preserve"> </w:t>
      </w:r>
      <w:r w:rsidR="00E357B2" w:rsidRPr="009F5CCE">
        <w:rPr>
          <w:rFonts w:ascii="Times New Roman" w:hAnsi="Times New Roman" w:cs="Times New Roman"/>
          <w:b/>
          <w:sz w:val="26"/>
          <w:szCs w:val="24"/>
        </w:rPr>
        <w:t>activities</w:t>
      </w:r>
      <w:r w:rsidR="009F5CCE" w:rsidRPr="009F5CCE">
        <w:rPr>
          <w:rFonts w:ascii="Times New Roman" w:hAnsi="Times New Roman" w:cs="Times New Roman"/>
          <w:b/>
          <w:sz w:val="26"/>
          <w:szCs w:val="24"/>
        </w:rPr>
        <w:t xml:space="preserve">  -  REACH</w:t>
      </w:r>
    </w:p>
    <w:p w:rsidR="00424F42" w:rsidRPr="00D60560" w:rsidRDefault="00D62A26" w:rsidP="00E216E1">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 xml:space="preserve">Through the Project </w:t>
      </w:r>
      <w:proofErr w:type="spellStart"/>
      <w:r w:rsidRPr="00D60560">
        <w:rPr>
          <w:rFonts w:ascii="Times New Roman" w:hAnsi="Times New Roman" w:cs="Times New Roman"/>
          <w:sz w:val="26"/>
          <w:szCs w:val="24"/>
        </w:rPr>
        <w:t>Axshya</w:t>
      </w:r>
      <w:proofErr w:type="spellEnd"/>
      <w:r w:rsidRPr="00D60560">
        <w:rPr>
          <w:rFonts w:ascii="Times New Roman" w:hAnsi="Times New Roman" w:cs="Times New Roman"/>
          <w:sz w:val="26"/>
          <w:szCs w:val="24"/>
        </w:rPr>
        <w:t xml:space="preserve"> supported by REACH </w:t>
      </w:r>
      <w:proofErr w:type="gramStart"/>
      <w:r w:rsidRPr="00D60560">
        <w:rPr>
          <w:rFonts w:ascii="Times New Roman" w:hAnsi="Times New Roman" w:cs="Times New Roman"/>
          <w:sz w:val="26"/>
          <w:szCs w:val="24"/>
        </w:rPr>
        <w:t>organization ,</w:t>
      </w:r>
      <w:proofErr w:type="gramEnd"/>
      <w:r w:rsidRPr="00D60560">
        <w:rPr>
          <w:rFonts w:ascii="Times New Roman" w:hAnsi="Times New Roman" w:cs="Times New Roman"/>
          <w:sz w:val="26"/>
          <w:szCs w:val="24"/>
        </w:rPr>
        <w:t xml:space="preserve"> GAWDESY conducted </w:t>
      </w:r>
      <w:r w:rsidR="00685162" w:rsidRPr="00D60560">
        <w:rPr>
          <w:rFonts w:ascii="Times New Roman" w:hAnsi="Times New Roman" w:cs="Times New Roman"/>
          <w:sz w:val="26"/>
          <w:szCs w:val="24"/>
        </w:rPr>
        <w:t xml:space="preserve"> </w:t>
      </w:r>
      <w:r w:rsidR="00B81B83">
        <w:rPr>
          <w:rFonts w:ascii="Times New Roman" w:hAnsi="Times New Roman" w:cs="Times New Roman"/>
          <w:sz w:val="26"/>
          <w:szCs w:val="24"/>
        </w:rPr>
        <w:t>66</w:t>
      </w:r>
      <w:r w:rsidR="00685162" w:rsidRPr="00D60560">
        <w:rPr>
          <w:rFonts w:ascii="Times New Roman" w:hAnsi="Times New Roman" w:cs="Times New Roman"/>
          <w:sz w:val="26"/>
          <w:szCs w:val="24"/>
        </w:rPr>
        <w:t xml:space="preserve"> </w:t>
      </w:r>
      <w:r w:rsidRPr="00D60560">
        <w:rPr>
          <w:rFonts w:ascii="Times New Roman" w:hAnsi="Times New Roman" w:cs="Times New Roman"/>
          <w:sz w:val="26"/>
          <w:szCs w:val="24"/>
        </w:rPr>
        <w:t xml:space="preserve">Community Meetings </w:t>
      </w:r>
      <w:r w:rsidR="00685162" w:rsidRPr="00D60560">
        <w:rPr>
          <w:rFonts w:ascii="Times New Roman" w:hAnsi="Times New Roman" w:cs="Times New Roman"/>
          <w:sz w:val="26"/>
          <w:szCs w:val="24"/>
        </w:rPr>
        <w:t>on TB Awareness</w:t>
      </w:r>
      <w:r w:rsidR="00424F42" w:rsidRPr="00D60560">
        <w:rPr>
          <w:rFonts w:ascii="Times New Roman" w:hAnsi="Times New Roman" w:cs="Times New Roman"/>
          <w:sz w:val="26"/>
          <w:szCs w:val="24"/>
        </w:rPr>
        <w:t>,</w:t>
      </w:r>
      <w:r w:rsidRPr="00D60560">
        <w:rPr>
          <w:rFonts w:ascii="Times New Roman" w:hAnsi="Times New Roman" w:cs="Times New Roman"/>
          <w:sz w:val="26"/>
          <w:szCs w:val="24"/>
        </w:rPr>
        <w:t xml:space="preserve"> </w:t>
      </w:r>
      <w:r w:rsidR="00B81B83">
        <w:rPr>
          <w:rFonts w:ascii="Times New Roman" w:hAnsi="Times New Roman" w:cs="Times New Roman"/>
          <w:sz w:val="26"/>
          <w:szCs w:val="24"/>
        </w:rPr>
        <w:t>5200</w:t>
      </w:r>
      <w:r w:rsidR="00685162" w:rsidRPr="00D60560">
        <w:rPr>
          <w:rFonts w:ascii="Times New Roman" w:hAnsi="Times New Roman" w:cs="Times New Roman"/>
          <w:sz w:val="26"/>
          <w:szCs w:val="24"/>
        </w:rPr>
        <w:t xml:space="preserve"> households are covered by </w:t>
      </w:r>
      <w:r w:rsidRPr="00D60560">
        <w:rPr>
          <w:rFonts w:ascii="Times New Roman" w:hAnsi="Times New Roman" w:cs="Times New Roman"/>
          <w:sz w:val="26"/>
          <w:szCs w:val="24"/>
        </w:rPr>
        <w:t xml:space="preserve">Door by door TB </w:t>
      </w:r>
      <w:r w:rsidR="00685162" w:rsidRPr="00D60560">
        <w:rPr>
          <w:rFonts w:ascii="Times New Roman" w:hAnsi="Times New Roman" w:cs="Times New Roman"/>
          <w:sz w:val="26"/>
          <w:szCs w:val="24"/>
        </w:rPr>
        <w:t>Sensitization</w:t>
      </w:r>
      <w:r w:rsidRPr="00D60560">
        <w:rPr>
          <w:rFonts w:ascii="Times New Roman" w:hAnsi="Times New Roman" w:cs="Times New Roman"/>
          <w:sz w:val="26"/>
          <w:szCs w:val="24"/>
        </w:rPr>
        <w:t xml:space="preserve"> (IOA/AXSHYA SAMVAD),</w:t>
      </w:r>
      <w:r w:rsidR="00424F42" w:rsidRPr="00D60560">
        <w:rPr>
          <w:rFonts w:ascii="Times New Roman" w:hAnsi="Times New Roman" w:cs="Times New Roman"/>
          <w:sz w:val="26"/>
          <w:szCs w:val="24"/>
        </w:rPr>
        <w:t xml:space="preserve"> </w:t>
      </w:r>
      <w:r w:rsidR="00B81B83">
        <w:rPr>
          <w:rFonts w:ascii="Times New Roman" w:hAnsi="Times New Roman" w:cs="Times New Roman"/>
          <w:sz w:val="26"/>
          <w:szCs w:val="24"/>
        </w:rPr>
        <w:t>43</w:t>
      </w:r>
      <w:r w:rsidR="00685162" w:rsidRPr="00D60560">
        <w:rPr>
          <w:rFonts w:ascii="Times New Roman" w:hAnsi="Times New Roman" w:cs="Times New Roman"/>
          <w:sz w:val="26"/>
          <w:szCs w:val="24"/>
        </w:rPr>
        <w:t xml:space="preserve"> Samples of </w:t>
      </w:r>
      <w:r w:rsidR="00424F42" w:rsidRPr="00D60560">
        <w:rPr>
          <w:rFonts w:ascii="Times New Roman" w:hAnsi="Times New Roman" w:cs="Times New Roman"/>
          <w:sz w:val="26"/>
          <w:szCs w:val="24"/>
        </w:rPr>
        <w:t>S</w:t>
      </w:r>
      <w:r w:rsidRPr="00D60560">
        <w:rPr>
          <w:rFonts w:ascii="Times New Roman" w:hAnsi="Times New Roman" w:cs="Times New Roman"/>
          <w:sz w:val="26"/>
          <w:szCs w:val="24"/>
        </w:rPr>
        <w:t xml:space="preserve">putum </w:t>
      </w:r>
      <w:r w:rsidR="00424F42" w:rsidRPr="00D60560">
        <w:rPr>
          <w:rFonts w:ascii="Times New Roman" w:hAnsi="Times New Roman" w:cs="Times New Roman"/>
          <w:sz w:val="26"/>
          <w:szCs w:val="24"/>
        </w:rPr>
        <w:t>C</w:t>
      </w:r>
      <w:r w:rsidRPr="00D60560">
        <w:rPr>
          <w:rFonts w:ascii="Times New Roman" w:hAnsi="Times New Roman" w:cs="Times New Roman"/>
          <w:sz w:val="26"/>
          <w:szCs w:val="24"/>
        </w:rPr>
        <w:t xml:space="preserve">ollection &amp; </w:t>
      </w:r>
      <w:r w:rsidR="00424F42" w:rsidRPr="00D60560">
        <w:rPr>
          <w:rFonts w:ascii="Times New Roman" w:hAnsi="Times New Roman" w:cs="Times New Roman"/>
          <w:sz w:val="26"/>
          <w:szCs w:val="24"/>
        </w:rPr>
        <w:t>T</w:t>
      </w:r>
      <w:r w:rsidRPr="00D60560">
        <w:rPr>
          <w:rFonts w:ascii="Times New Roman" w:hAnsi="Times New Roman" w:cs="Times New Roman"/>
          <w:sz w:val="26"/>
          <w:szCs w:val="24"/>
        </w:rPr>
        <w:t>ransportations</w:t>
      </w:r>
      <w:r w:rsidR="00685162" w:rsidRPr="00D60560">
        <w:rPr>
          <w:rFonts w:ascii="Times New Roman" w:hAnsi="Times New Roman" w:cs="Times New Roman"/>
          <w:sz w:val="26"/>
          <w:szCs w:val="24"/>
        </w:rPr>
        <w:t xml:space="preserve"> to DMC for TB Screenings</w:t>
      </w:r>
      <w:r w:rsidR="00424F42" w:rsidRPr="00D60560">
        <w:rPr>
          <w:rFonts w:ascii="Times New Roman" w:hAnsi="Times New Roman" w:cs="Times New Roman"/>
          <w:sz w:val="26"/>
          <w:szCs w:val="24"/>
        </w:rPr>
        <w:t>,</w:t>
      </w:r>
      <w:r w:rsidRPr="00D60560">
        <w:rPr>
          <w:rFonts w:ascii="Times New Roman" w:hAnsi="Times New Roman" w:cs="Times New Roman"/>
          <w:sz w:val="26"/>
          <w:szCs w:val="24"/>
        </w:rPr>
        <w:t xml:space="preserve"> </w:t>
      </w:r>
      <w:r w:rsidR="00685162" w:rsidRPr="00D60560">
        <w:rPr>
          <w:rFonts w:ascii="Times New Roman" w:hAnsi="Times New Roman" w:cs="Times New Roman"/>
          <w:sz w:val="26"/>
          <w:szCs w:val="24"/>
        </w:rPr>
        <w:t>Campaigns on</w:t>
      </w:r>
      <w:r w:rsidR="00424F42" w:rsidRPr="00D60560">
        <w:rPr>
          <w:rFonts w:ascii="Times New Roman" w:hAnsi="Times New Roman" w:cs="Times New Roman"/>
          <w:sz w:val="26"/>
          <w:szCs w:val="24"/>
        </w:rPr>
        <w:t xml:space="preserve"> </w:t>
      </w:r>
      <w:r w:rsidR="00B81B83">
        <w:rPr>
          <w:rFonts w:ascii="Times New Roman" w:hAnsi="Times New Roman" w:cs="Times New Roman"/>
          <w:sz w:val="26"/>
          <w:szCs w:val="24"/>
        </w:rPr>
        <w:t>Cough With Care by 5</w:t>
      </w:r>
      <w:r w:rsidR="00685162" w:rsidRPr="00D60560">
        <w:rPr>
          <w:rFonts w:ascii="Times New Roman" w:hAnsi="Times New Roman" w:cs="Times New Roman"/>
          <w:sz w:val="26"/>
          <w:szCs w:val="24"/>
        </w:rPr>
        <w:t xml:space="preserve"> Wall Paintings, </w:t>
      </w:r>
      <w:r w:rsidR="00B81B83">
        <w:rPr>
          <w:rFonts w:ascii="Times New Roman" w:hAnsi="Times New Roman" w:cs="Times New Roman"/>
          <w:sz w:val="26"/>
          <w:szCs w:val="24"/>
        </w:rPr>
        <w:t>6</w:t>
      </w:r>
      <w:r w:rsidR="00685162" w:rsidRPr="00D60560">
        <w:rPr>
          <w:rFonts w:ascii="Times New Roman" w:hAnsi="Times New Roman" w:cs="Times New Roman"/>
          <w:sz w:val="26"/>
          <w:szCs w:val="24"/>
        </w:rPr>
        <w:t xml:space="preserve"> School and 2 college students sensitization programs during the reporting year. </w:t>
      </w:r>
    </w:p>
    <w:p w:rsidR="00C31BCC" w:rsidRDefault="00685162" w:rsidP="00E216E1">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 xml:space="preserve">Through the activities </w:t>
      </w:r>
      <w:r w:rsidR="00B81B83">
        <w:rPr>
          <w:rFonts w:ascii="Times New Roman" w:hAnsi="Times New Roman" w:cs="Times New Roman"/>
          <w:sz w:val="26"/>
          <w:szCs w:val="24"/>
        </w:rPr>
        <w:t>2</w:t>
      </w:r>
      <w:r w:rsidRPr="00D60560">
        <w:rPr>
          <w:rFonts w:ascii="Times New Roman" w:hAnsi="Times New Roman" w:cs="Times New Roman"/>
          <w:sz w:val="26"/>
          <w:szCs w:val="24"/>
        </w:rPr>
        <w:t xml:space="preserve"> TB patients are newly identified and put on treatments of DOTS with the support RNTCP services. </w:t>
      </w:r>
      <w:r w:rsidR="0017765D" w:rsidRPr="00D60560">
        <w:rPr>
          <w:rFonts w:ascii="Times New Roman" w:hAnsi="Times New Roman" w:cs="Times New Roman"/>
          <w:sz w:val="26"/>
          <w:szCs w:val="24"/>
        </w:rPr>
        <w:t xml:space="preserve">The project activities are being done at </w:t>
      </w:r>
      <w:proofErr w:type="spellStart"/>
      <w:proofErr w:type="gramStart"/>
      <w:r w:rsidR="0017765D" w:rsidRPr="00D60560">
        <w:rPr>
          <w:rFonts w:ascii="Times New Roman" w:hAnsi="Times New Roman" w:cs="Times New Roman"/>
          <w:sz w:val="26"/>
          <w:szCs w:val="24"/>
        </w:rPr>
        <w:t>Thiruvaiyaru</w:t>
      </w:r>
      <w:proofErr w:type="spellEnd"/>
      <w:r w:rsidR="0017765D" w:rsidRPr="00D60560">
        <w:rPr>
          <w:rFonts w:ascii="Times New Roman" w:hAnsi="Times New Roman" w:cs="Times New Roman"/>
          <w:sz w:val="26"/>
          <w:szCs w:val="24"/>
        </w:rPr>
        <w:t xml:space="preserve"> ,</w:t>
      </w:r>
      <w:proofErr w:type="gramEnd"/>
      <w:r w:rsidR="0017765D" w:rsidRPr="00D60560">
        <w:rPr>
          <w:rFonts w:ascii="Times New Roman" w:hAnsi="Times New Roman" w:cs="Times New Roman"/>
          <w:sz w:val="26"/>
          <w:szCs w:val="24"/>
        </w:rPr>
        <w:t xml:space="preserve"> </w:t>
      </w:r>
      <w:proofErr w:type="spellStart"/>
      <w:r w:rsidR="0017765D" w:rsidRPr="00D60560">
        <w:rPr>
          <w:rFonts w:ascii="Times New Roman" w:hAnsi="Times New Roman" w:cs="Times New Roman"/>
          <w:sz w:val="26"/>
          <w:szCs w:val="24"/>
        </w:rPr>
        <w:t>Budalur</w:t>
      </w:r>
      <w:proofErr w:type="spellEnd"/>
      <w:r w:rsidR="0017765D" w:rsidRPr="00D60560">
        <w:rPr>
          <w:rFonts w:ascii="Times New Roman" w:hAnsi="Times New Roman" w:cs="Times New Roman"/>
          <w:sz w:val="26"/>
          <w:szCs w:val="24"/>
        </w:rPr>
        <w:t xml:space="preserve">, </w:t>
      </w:r>
      <w:proofErr w:type="spellStart"/>
      <w:r w:rsidR="0017765D" w:rsidRPr="00D60560">
        <w:rPr>
          <w:rFonts w:ascii="Times New Roman" w:hAnsi="Times New Roman" w:cs="Times New Roman"/>
          <w:sz w:val="26"/>
          <w:szCs w:val="24"/>
        </w:rPr>
        <w:t>Papanasam</w:t>
      </w:r>
      <w:proofErr w:type="spellEnd"/>
      <w:r w:rsidR="0017765D" w:rsidRPr="00D60560">
        <w:rPr>
          <w:rFonts w:ascii="Times New Roman" w:hAnsi="Times New Roman" w:cs="Times New Roman"/>
          <w:sz w:val="26"/>
          <w:szCs w:val="24"/>
        </w:rPr>
        <w:t xml:space="preserve"> and </w:t>
      </w:r>
      <w:proofErr w:type="spellStart"/>
      <w:r w:rsidR="0017765D" w:rsidRPr="00D60560">
        <w:rPr>
          <w:rFonts w:ascii="Times New Roman" w:hAnsi="Times New Roman" w:cs="Times New Roman"/>
          <w:sz w:val="26"/>
          <w:szCs w:val="24"/>
        </w:rPr>
        <w:t>Thanjavur</w:t>
      </w:r>
      <w:proofErr w:type="spellEnd"/>
      <w:r w:rsidR="0017765D" w:rsidRPr="00D60560">
        <w:rPr>
          <w:rFonts w:ascii="Times New Roman" w:hAnsi="Times New Roman" w:cs="Times New Roman"/>
          <w:sz w:val="26"/>
          <w:szCs w:val="24"/>
        </w:rPr>
        <w:t xml:space="preserve"> blocks in the district.</w:t>
      </w:r>
    </w:p>
    <w:p w:rsidR="00FC163F" w:rsidRPr="009F5CCE" w:rsidRDefault="00FC163F" w:rsidP="009F5CCE">
      <w:pPr>
        <w:pStyle w:val="ListParagraph"/>
        <w:numPr>
          <w:ilvl w:val="0"/>
          <w:numId w:val="5"/>
        </w:numPr>
        <w:spacing w:line="360" w:lineRule="auto"/>
        <w:jc w:val="both"/>
        <w:rPr>
          <w:rFonts w:ascii="Times New Roman" w:hAnsi="Times New Roman" w:cs="Times New Roman"/>
          <w:b/>
          <w:sz w:val="26"/>
          <w:szCs w:val="24"/>
        </w:rPr>
      </w:pPr>
      <w:r w:rsidRPr="009F5CCE">
        <w:rPr>
          <w:rFonts w:ascii="Times New Roman" w:hAnsi="Times New Roman" w:cs="Times New Roman"/>
          <w:b/>
          <w:sz w:val="26"/>
          <w:szCs w:val="24"/>
        </w:rPr>
        <w:t>Training</w:t>
      </w:r>
      <w:r w:rsidR="001C474B">
        <w:rPr>
          <w:rFonts w:ascii="Times New Roman" w:hAnsi="Times New Roman" w:cs="Times New Roman"/>
          <w:b/>
          <w:sz w:val="26"/>
          <w:szCs w:val="24"/>
        </w:rPr>
        <w:t xml:space="preserve"> </w:t>
      </w:r>
      <w:r w:rsidR="00155948">
        <w:rPr>
          <w:rFonts w:ascii="Times New Roman" w:hAnsi="Times New Roman" w:cs="Times New Roman"/>
          <w:b/>
          <w:sz w:val="26"/>
          <w:szCs w:val="24"/>
        </w:rPr>
        <w:t xml:space="preserve">  in  Tailoring  Skills</w:t>
      </w:r>
    </w:p>
    <w:p w:rsidR="00FC163F" w:rsidRDefault="00FC163F" w:rsidP="00FC163F">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 xml:space="preserve">During the year, there are </w:t>
      </w:r>
      <w:r>
        <w:rPr>
          <w:rFonts w:ascii="Times New Roman" w:hAnsi="Times New Roman" w:cs="Times New Roman"/>
          <w:sz w:val="26"/>
          <w:szCs w:val="24"/>
        </w:rPr>
        <w:t>68</w:t>
      </w:r>
      <w:r w:rsidRPr="00D60560">
        <w:rPr>
          <w:rFonts w:ascii="Times New Roman" w:hAnsi="Times New Roman" w:cs="Times New Roman"/>
          <w:sz w:val="26"/>
          <w:szCs w:val="24"/>
        </w:rPr>
        <w:t xml:space="preserve"> women are benefitted out of the Tailoring Training program at GAWDESY. There are </w:t>
      </w:r>
      <w:r>
        <w:rPr>
          <w:rFonts w:ascii="Times New Roman" w:hAnsi="Times New Roman" w:cs="Times New Roman"/>
          <w:sz w:val="26"/>
          <w:szCs w:val="24"/>
        </w:rPr>
        <w:t>24</w:t>
      </w:r>
      <w:r w:rsidRPr="00D60560">
        <w:rPr>
          <w:rFonts w:ascii="Times New Roman" w:hAnsi="Times New Roman" w:cs="Times New Roman"/>
          <w:sz w:val="26"/>
          <w:szCs w:val="24"/>
        </w:rPr>
        <w:t xml:space="preserve"> women are started earning RS.</w:t>
      </w:r>
      <w:r>
        <w:rPr>
          <w:rFonts w:ascii="Times New Roman" w:hAnsi="Times New Roman" w:cs="Times New Roman"/>
          <w:sz w:val="26"/>
          <w:szCs w:val="24"/>
        </w:rPr>
        <w:t>8</w:t>
      </w:r>
      <w:r w:rsidRPr="00D60560">
        <w:rPr>
          <w:rFonts w:ascii="Times New Roman" w:hAnsi="Times New Roman" w:cs="Times New Roman"/>
          <w:sz w:val="26"/>
          <w:szCs w:val="24"/>
        </w:rPr>
        <w:t xml:space="preserve">000/- per month as self employed and rest of them are working at local tailoring centers for daily wages. </w:t>
      </w:r>
      <w:r>
        <w:rPr>
          <w:rFonts w:ascii="Times New Roman" w:hAnsi="Times New Roman" w:cs="Times New Roman"/>
          <w:sz w:val="26"/>
          <w:szCs w:val="24"/>
        </w:rPr>
        <w:t>There are 76</w:t>
      </w:r>
      <w:r w:rsidRPr="00D60560">
        <w:rPr>
          <w:rFonts w:ascii="Times New Roman" w:hAnsi="Times New Roman" w:cs="Times New Roman"/>
          <w:sz w:val="26"/>
          <w:szCs w:val="24"/>
        </w:rPr>
        <w:t xml:space="preserve"> Sewing machines worth about Rs. 5550/- are provided to them on installment basis of repayment through are </w:t>
      </w:r>
      <w:r w:rsidRPr="00D60560">
        <w:rPr>
          <w:rFonts w:ascii="Times New Roman" w:hAnsi="Times New Roman" w:cs="Times New Roman"/>
          <w:sz w:val="26"/>
          <w:szCs w:val="24"/>
        </w:rPr>
        <w:lastRenderedPageBreak/>
        <w:t>provided to the winners with the support of ANARDE Foundations, GAWDESY to those who have completed Training courses successfully. The sewing machines Madurai.</w:t>
      </w:r>
    </w:p>
    <w:p w:rsidR="00424F42" w:rsidRPr="009F5CCE" w:rsidRDefault="000C4D3F" w:rsidP="009F5CCE">
      <w:pPr>
        <w:pStyle w:val="ListParagraph"/>
        <w:numPr>
          <w:ilvl w:val="0"/>
          <w:numId w:val="5"/>
        </w:numPr>
        <w:spacing w:line="360" w:lineRule="auto"/>
        <w:jc w:val="both"/>
        <w:rPr>
          <w:rFonts w:ascii="Times New Roman" w:hAnsi="Times New Roman" w:cs="Times New Roman"/>
          <w:b/>
          <w:sz w:val="26"/>
          <w:szCs w:val="24"/>
        </w:rPr>
      </w:pPr>
      <w:r>
        <w:rPr>
          <w:rFonts w:ascii="Times New Roman" w:hAnsi="Times New Roman" w:cs="Times New Roman"/>
          <w:b/>
          <w:sz w:val="26"/>
          <w:szCs w:val="24"/>
        </w:rPr>
        <w:t xml:space="preserve"> F</w:t>
      </w:r>
      <w:r w:rsidR="00424F42" w:rsidRPr="009F5CCE">
        <w:rPr>
          <w:rFonts w:ascii="Times New Roman" w:hAnsi="Times New Roman" w:cs="Times New Roman"/>
          <w:b/>
          <w:sz w:val="26"/>
          <w:szCs w:val="24"/>
        </w:rPr>
        <w:t>ormation</w:t>
      </w:r>
      <w:r>
        <w:rPr>
          <w:rFonts w:ascii="Times New Roman" w:hAnsi="Times New Roman" w:cs="Times New Roman"/>
          <w:b/>
          <w:sz w:val="26"/>
          <w:szCs w:val="24"/>
        </w:rPr>
        <w:t xml:space="preserve">   and  Function</w:t>
      </w:r>
      <w:r w:rsidR="00B2091B">
        <w:rPr>
          <w:rFonts w:ascii="Times New Roman" w:hAnsi="Times New Roman" w:cs="Times New Roman"/>
          <w:b/>
          <w:sz w:val="26"/>
          <w:szCs w:val="24"/>
        </w:rPr>
        <w:t xml:space="preserve">ing  of  Farmer’s  Club </w:t>
      </w:r>
    </w:p>
    <w:p w:rsidR="0030246C" w:rsidRDefault="00472D13" w:rsidP="0030246C">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During the year , there are 41 Farme</w:t>
      </w:r>
      <w:r w:rsidR="00905025" w:rsidRPr="00D60560">
        <w:rPr>
          <w:rFonts w:ascii="Times New Roman" w:hAnsi="Times New Roman" w:cs="Times New Roman"/>
          <w:sz w:val="26"/>
          <w:szCs w:val="24"/>
        </w:rPr>
        <w:t xml:space="preserve">rs clubs </w:t>
      </w:r>
      <w:r w:rsidR="007B587F" w:rsidRPr="00D60560">
        <w:rPr>
          <w:rFonts w:ascii="Times New Roman" w:hAnsi="Times New Roman" w:cs="Times New Roman"/>
          <w:sz w:val="26"/>
          <w:szCs w:val="24"/>
        </w:rPr>
        <w:t xml:space="preserve">in 41 villages </w:t>
      </w:r>
      <w:r w:rsidR="00905025" w:rsidRPr="00D60560">
        <w:rPr>
          <w:rFonts w:ascii="Times New Roman" w:hAnsi="Times New Roman" w:cs="Times New Roman"/>
          <w:sz w:val="26"/>
          <w:szCs w:val="24"/>
        </w:rPr>
        <w:t>are ne</w:t>
      </w:r>
      <w:r w:rsidR="007B587F" w:rsidRPr="00D60560">
        <w:rPr>
          <w:rFonts w:ascii="Times New Roman" w:hAnsi="Times New Roman" w:cs="Times New Roman"/>
          <w:sz w:val="26"/>
          <w:szCs w:val="24"/>
        </w:rPr>
        <w:t xml:space="preserve">wly formed in the blocks of </w:t>
      </w:r>
      <w:proofErr w:type="spellStart"/>
      <w:r w:rsidR="007B587F" w:rsidRPr="00D60560">
        <w:rPr>
          <w:rFonts w:ascii="Times New Roman" w:hAnsi="Times New Roman" w:cs="Times New Roman"/>
          <w:sz w:val="26"/>
          <w:szCs w:val="24"/>
        </w:rPr>
        <w:t>Thir</w:t>
      </w:r>
      <w:r w:rsidR="00905025" w:rsidRPr="00D60560">
        <w:rPr>
          <w:rFonts w:ascii="Times New Roman" w:hAnsi="Times New Roman" w:cs="Times New Roman"/>
          <w:sz w:val="26"/>
          <w:szCs w:val="24"/>
        </w:rPr>
        <w:t>uvaiyaru</w:t>
      </w:r>
      <w:proofErr w:type="spellEnd"/>
      <w:r w:rsidR="00905025" w:rsidRPr="00D60560">
        <w:rPr>
          <w:rFonts w:ascii="Times New Roman" w:hAnsi="Times New Roman" w:cs="Times New Roman"/>
          <w:sz w:val="26"/>
          <w:szCs w:val="24"/>
        </w:rPr>
        <w:t xml:space="preserve">, </w:t>
      </w:r>
      <w:proofErr w:type="spellStart"/>
      <w:r w:rsidR="00905025" w:rsidRPr="00D60560">
        <w:rPr>
          <w:rFonts w:ascii="Times New Roman" w:hAnsi="Times New Roman" w:cs="Times New Roman"/>
          <w:sz w:val="26"/>
          <w:szCs w:val="24"/>
        </w:rPr>
        <w:t>Thanjavur</w:t>
      </w:r>
      <w:proofErr w:type="spellEnd"/>
      <w:r w:rsidR="00905025" w:rsidRPr="00D60560">
        <w:rPr>
          <w:rFonts w:ascii="Times New Roman" w:hAnsi="Times New Roman" w:cs="Times New Roman"/>
          <w:sz w:val="26"/>
          <w:szCs w:val="24"/>
        </w:rPr>
        <w:t xml:space="preserve"> , </w:t>
      </w:r>
      <w:proofErr w:type="spellStart"/>
      <w:r w:rsidR="00905025" w:rsidRPr="00D60560">
        <w:rPr>
          <w:rFonts w:ascii="Times New Roman" w:hAnsi="Times New Roman" w:cs="Times New Roman"/>
          <w:sz w:val="26"/>
          <w:szCs w:val="24"/>
        </w:rPr>
        <w:t>Budalur</w:t>
      </w:r>
      <w:proofErr w:type="spellEnd"/>
      <w:r w:rsidR="00905025" w:rsidRPr="00D60560">
        <w:rPr>
          <w:rFonts w:ascii="Times New Roman" w:hAnsi="Times New Roman" w:cs="Times New Roman"/>
          <w:sz w:val="26"/>
          <w:szCs w:val="24"/>
        </w:rPr>
        <w:t xml:space="preserve"> and </w:t>
      </w:r>
      <w:proofErr w:type="spellStart"/>
      <w:r w:rsidR="00905025" w:rsidRPr="00D60560">
        <w:rPr>
          <w:rFonts w:ascii="Times New Roman" w:hAnsi="Times New Roman" w:cs="Times New Roman"/>
          <w:sz w:val="26"/>
          <w:szCs w:val="24"/>
        </w:rPr>
        <w:t>Papanasam</w:t>
      </w:r>
      <w:proofErr w:type="spellEnd"/>
      <w:r w:rsidR="00905025" w:rsidRPr="00D60560">
        <w:rPr>
          <w:rFonts w:ascii="Times New Roman" w:hAnsi="Times New Roman" w:cs="Times New Roman"/>
          <w:sz w:val="26"/>
          <w:szCs w:val="24"/>
        </w:rPr>
        <w:t xml:space="preserve"> of</w:t>
      </w:r>
      <w:r w:rsidRPr="00D60560">
        <w:rPr>
          <w:rFonts w:ascii="Times New Roman" w:hAnsi="Times New Roman" w:cs="Times New Roman"/>
          <w:sz w:val="26"/>
          <w:szCs w:val="24"/>
        </w:rPr>
        <w:t xml:space="preserve"> </w:t>
      </w:r>
      <w:proofErr w:type="spellStart"/>
      <w:r w:rsidR="00905025" w:rsidRPr="00D60560">
        <w:rPr>
          <w:rFonts w:ascii="Times New Roman" w:hAnsi="Times New Roman" w:cs="Times New Roman"/>
          <w:sz w:val="26"/>
          <w:szCs w:val="24"/>
        </w:rPr>
        <w:t>Thanjavur</w:t>
      </w:r>
      <w:proofErr w:type="spellEnd"/>
      <w:r w:rsidR="00905025" w:rsidRPr="00D60560">
        <w:rPr>
          <w:rFonts w:ascii="Times New Roman" w:hAnsi="Times New Roman" w:cs="Times New Roman"/>
          <w:sz w:val="26"/>
          <w:szCs w:val="24"/>
        </w:rPr>
        <w:t xml:space="preserve"> </w:t>
      </w:r>
      <w:r w:rsidRPr="00D60560">
        <w:rPr>
          <w:rFonts w:ascii="Times New Roman" w:hAnsi="Times New Roman" w:cs="Times New Roman"/>
          <w:sz w:val="26"/>
          <w:szCs w:val="24"/>
        </w:rPr>
        <w:t>district with the Support of NABARD.</w:t>
      </w:r>
      <w:r w:rsidR="007B587F" w:rsidRPr="00D60560">
        <w:rPr>
          <w:rFonts w:ascii="Times New Roman" w:hAnsi="Times New Roman" w:cs="Times New Roman"/>
          <w:sz w:val="26"/>
          <w:szCs w:val="24"/>
        </w:rPr>
        <w:t xml:space="preserve"> Each group </w:t>
      </w:r>
      <w:r w:rsidR="00310245" w:rsidRPr="00D60560">
        <w:rPr>
          <w:rFonts w:ascii="Times New Roman" w:hAnsi="Times New Roman" w:cs="Times New Roman"/>
          <w:sz w:val="26"/>
          <w:szCs w:val="24"/>
        </w:rPr>
        <w:t>consists</w:t>
      </w:r>
      <w:r w:rsidR="007B587F" w:rsidRPr="00D60560">
        <w:rPr>
          <w:rFonts w:ascii="Times New Roman" w:hAnsi="Times New Roman" w:cs="Times New Roman"/>
          <w:sz w:val="26"/>
          <w:szCs w:val="24"/>
        </w:rPr>
        <w:t xml:space="preserve"> of 10 to 20 </w:t>
      </w:r>
      <w:r w:rsidR="000B160C" w:rsidRPr="00D60560">
        <w:rPr>
          <w:rFonts w:ascii="Times New Roman" w:hAnsi="Times New Roman" w:cs="Times New Roman"/>
          <w:sz w:val="26"/>
          <w:szCs w:val="24"/>
        </w:rPr>
        <w:t xml:space="preserve">members. </w:t>
      </w:r>
      <w:r w:rsidR="00C44D0F" w:rsidRPr="00D60560">
        <w:rPr>
          <w:rFonts w:ascii="Times New Roman" w:hAnsi="Times New Roman" w:cs="Times New Roman"/>
          <w:sz w:val="26"/>
          <w:szCs w:val="24"/>
        </w:rPr>
        <w:t xml:space="preserve"> About 650 Farmers are registered as Club </w:t>
      </w:r>
      <w:r w:rsidR="00310245" w:rsidRPr="00D60560">
        <w:rPr>
          <w:rFonts w:ascii="Times New Roman" w:hAnsi="Times New Roman" w:cs="Times New Roman"/>
          <w:sz w:val="26"/>
          <w:szCs w:val="24"/>
        </w:rPr>
        <w:t>members. All</w:t>
      </w:r>
      <w:r w:rsidR="00C740E0" w:rsidRPr="00D60560">
        <w:rPr>
          <w:rFonts w:ascii="Times New Roman" w:hAnsi="Times New Roman" w:cs="Times New Roman"/>
          <w:sz w:val="26"/>
          <w:szCs w:val="24"/>
        </w:rPr>
        <w:t xml:space="preserve"> the clubs are facilitated and opened New </w:t>
      </w:r>
      <w:r w:rsidR="00310245" w:rsidRPr="00D60560">
        <w:rPr>
          <w:rFonts w:ascii="Times New Roman" w:hAnsi="Times New Roman" w:cs="Times New Roman"/>
          <w:sz w:val="26"/>
          <w:szCs w:val="24"/>
        </w:rPr>
        <w:t xml:space="preserve">Bank Joint </w:t>
      </w:r>
      <w:r w:rsidR="00C740E0" w:rsidRPr="00D60560">
        <w:rPr>
          <w:rFonts w:ascii="Times New Roman" w:hAnsi="Times New Roman" w:cs="Times New Roman"/>
          <w:sz w:val="26"/>
          <w:szCs w:val="24"/>
        </w:rPr>
        <w:t>Accounts in Nationalized Banks</w:t>
      </w:r>
      <w:r w:rsidR="00310245" w:rsidRPr="00D60560">
        <w:rPr>
          <w:rFonts w:ascii="Times New Roman" w:hAnsi="Times New Roman" w:cs="Times New Roman"/>
          <w:sz w:val="26"/>
          <w:szCs w:val="24"/>
        </w:rPr>
        <w:t>.</w:t>
      </w:r>
      <w:r w:rsidR="00CE5E00" w:rsidRPr="00D60560">
        <w:rPr>
          <w:rFonts w:ascii="Times New Roman" w:hAnsi="Times New Roman" w:cs="Times New Roman"/>
          <w:sz w:val="26"/>
          <w:szCs w:val="24"/>
        </w:rPr>
        <w:t xml:space="preserve"> </w:t>
      </w:r>
    </w:p>
    <w:p w:rsidR="00424F42" w:rsidRPr="0030246C" w:rsidRDefault="00C20C38" w:rsidP="0030246C">
      <w:pPr>
        <w:pStyle w:val="ListParagraph"/>
        <w:numPr>
          <w:ilvl w:val="0"/>
          <w:numId w:val="5"/>
        </w:numPr>
        <w:spacing w:line="360" w:lineRule="auto"/>
        <w:jc w:val="both"/>
        <w:rPr>
          <w:rFonts w:ascii="Times New Roman" w:hAnsi="Times New Roman" w:cs="Times New Roman"/>
          <w:b/>
          <w:sz w:val="26"/>
          <w:szCs w:val="24"/>
        </w:rPr>
      </w:pPr>
      <w:r w:rsidRPr="0030246C">
        <w:rPr>
          <w:rFonts w:ascii="Times New Roman" w:hAnsi="Times New Roman" w:cs="Times New Roman"/>
          <w:b/>
          <w:sz w:val="26"/>
          <w:szCs w:val="24"/>
        </w:rPr>
        <w:t>Farmer’s</w:t>
      </w:r>
      <w:r w:rsidR="001C7FE9" w:rsidRPr="0030246C">
        <w:rPr>
          <w:rFonts w:ascii="Times New Roman" w:hAnsi="Times New Roman" w:cs="Times New Roman"/>
          <w:b/>
          <w:sz w:val="26"/>
          <w:szCs w:val="24"/>
        </w:rPr>
        <w:t xml:space="preserve"> club</w:t>
      </w:r>
      <w:r w:rsidR="00B2091B" w:rsidRPr="0030246C">
        <w:rPr>
          <w:rFonts w:ascii="Times New Roman" w:hAnsi="Times New Roman" w:cs="Times New Roman"/>
          <w:b/>
          <w:sz w:val="26"/>
          <w:szCs w:val="24"/>
        </w:rPr>
        <w:t xml:space="preserve"> </w:t>
      </w:r>
      <w:r w:rsidR="00424F42" w:rsidRPr="0030246C">
        <w:rPr>
          <w:rFonts w:ascii="Times New Roman" w:hAnsi="Times New Roman" w:cs="Times New Roman"/>
          <w:b/>
          <w:sz w:val="26"/>
          <w:szCs w:val="24"/>
        </w:rPr>
        <w:t>federation</w:t>
      </w:r>
    </w:p>
    <w:p w:rsidR="001C7FE9" w:rsidRDefault="001C7FE9" w:rsidP="00E216E1">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 xml:space="preserve">The specific federation for Farmers Clubs are planned to </w:t>
      </w:r>
      <w:r w:rsidR="00584D99" w:rsidRPr="00D60560">
        <w:rPr>
          <w:rFonts w:ascii="Times New Roman" w:hAnsi="Times New Roman" w:cs="Times New Roman"/>
          <w:sz w:val="26"/>
          <w:szCs w:val="24"/>
        </w:rPr>
        <w:t>establish and</w:t>
      </w:r>
      <w:r w:rsidRPr="00D60560">
        <w:rPr>
          <w:rFonts w:ascii="Times New Roman" w:hAnsi="Times New Roman" w:cs="Times New Roman"/>
          <w:sz w:val="26"/>
          <w:szCs w:val="24"/>
        </w:rPr>
        <w:t xml:space="preserve"> as a result, one Fe</w:t>
      </w:r>
      <w:r w:rsidR="00D02B5E" w:rsidRPr="00D60560">
        <w:rPr>
          <w:rFonts w:ascii="Times New Roman" w:hAnsi="Times New Roman" w:cs="Times New Roman"/>
          <w:sz w:val="26"/>
          <w:szCs w:val="24"/>
        </w:rPr>
        <w:t xml:space="preserve">deration has established in </w:t>
      </w:r>
      <w:proofErr w:type="spellStart"/>
      <w:r w:rsidR="00D02B5E" w:rsidRPr="00D60560">
        <w:rPr>
          <w:rFonts w:ascii="Times New Roman" w:hAnsi="Times New Roman" w:cs="Times New Roman"/>
          <w:sz w:val="26"/>
          <w:szCs w:val="24"/>
        </w:rPr>
        <w:t>Thir</w:t>
      </w:r>
      <w:r w:rsidRPr="00D60560">
        <w:rPr>
          <w:rFonts w:ascii="Times New Roman" w:hAnsi="Times New Roman" w:cs="Times New Roman"/>
          <w:sz w:val="26"/>
          <w:szCs w:val="24"/>
        </w:rPr>
        <w:t>uvaiyaru</w:t>
      </w:r>
      <w:proofErr w:type="spellEnd"/>
      <w:r w:rsidRPr="00D60560">
        <w:rPr>
          <w:rFonts w:ascii="Times New Roman" w:hAnsi="Times New Roman" w:cs="Times New Roman"/>
          <w:sz w:val="26"/>
          <w:szCs w:val="24"/>
        </w:rPr>
        <w:t xml:space="preserve"> block.</w:t>
      </w:r>
      <w:r w:rsidR="00D02B5E" w:rsidRPr="00D60560">
        <w:rPr>
          <w:rFonts w:ascii="Times New Roman" w:hAnsi="Times New Roman" w:cs="Times New Roman"/>
          <w:sz w:val="26"/>
          <w:szCs w:val="24"/>
        </w:rPr>
        <w:t xml:space="preserve"> There are 22 </w:t>
      </w:r>
      <w:proofErr w:type="gramStart"/>
      <w:r w:rsidR="00D02B5E" w:rsidRPr="00D60560">
        <w:rPr>
          <w:rFonts w:ascii="Times New Roman" w:hAnsi="Times New Roman" w:cs="Times New Roman"/>
          <w:sz w:val="26"/>
          <w:szCs w:val="24"/>
        </w:rPr>
        <w:t>village</w:t>
      </w:r>
      <w:proofErr w:type="gramEnd"/>
      <w:r w:rsidR="00D02B5E" w:rsidRPr="00D60560">
        <w:rPr>
          <w:rFonts w:ascii="Times New Roman" w:hAnsi="Times New Roman" w:cs="Times New Roman"/>
          <w:sz w:val="26"/>
          <w:szCs w:val="24"/>
        </w:rPr>
        <w:t xml:space="preserve"> </w:t>
      </w:r>
      <w:r w:rsidR="00584D99" w:rsidRPr="00D60560">
        <w:rPr>
          <w:rFonts w:ascii="Times New Roman" w:hAnsi="Times New Roman" w:cs="Times New Roman"/>
          <w:sz w:val="26"/>
          <w:szCs w:val="24"/>
        </w:rPr>
        <w:t xml:space="preserve">Farmers Club representatives </w:t>
      </w:r>
      <w:r w:rsidR="00D02B5E" w:rsidRPr="00D60560">
        <w:rPr>
          <w:rFonts w:ascii="Times New Roman" w:hAnsi="Times New Roman" w:cs="Times New Roman"/>
          <w:sz w:val="26"/>
          <w:szCs w:val="24"/>
        </w:rPr>
        <w:t>are registered in the federation.</w:t>
      </w:r>
      <w:r w:rsidR="00584D99" w:rsidRPr="00D60560">
        <w:rPr>
          <w:rFonts w:ascii="Times New Roman" w:hAnsi="Times New Roman" w:cs="Times New Roman"/>
          <w:sz w:val="26"/>
          <w:szCs w:val="24"/>
        </w:rPr>
        <w:t xml:space="preserve"> Which is registered under </w:t>
      </w:r>
      <w:proofErr w:type="spellStart"/>
      <w:r w:rsidR="00584D99" w:rsidRPr="00D60560">
        <w:rPr>
          <w:rFonts w:ascii="Times New Roman" w:hAnsi="Times New Roman" w:cs="Times New Roman"/>
          <w:sz w:val="26"/>
          <w:szCs w:val="24"/>
        </w:rPr>
        <w:t>Tami</w:t>
      </w:r>
      <w:r w:rsidR="000B4AD9" w:rsidRPr="00D60560">
        <w:rPr>
          <w:rFonts w:ascii="Times New Roman" w:hAnsi="Times New Roman" w:cs="Times New Roman"/>
          <w:sz w:val="26"/>
          <w:szCs w:val="24"/>
        </w:rPr>
        <w:t>l</w:t>
      </w:r>
      <w:r w:rsidR="00584D99" w:rsidRPr="00D60560">
        <w:rPr>
          <w:rFonts w:ascii="Times New Roman" w:hAnsi="Times New Roman" w:cs="Times New Roman"/>
          <w:sz w:val="26"/>
          <w:szCs w:val="24"/>
        </w:rPr>
        <w:t>nadu</w:t>
      </w:r>
      <w:proofErr w:type="spellEnd"/>
      <w:r w:rsidR="00584D99" w:rsidRPr="00D60560">
        <w:rPr>
          <w:rFonts w:ascii="Times New Roman" w:hAnsi="Times New Roman" w:cs="Times New Roman"/>
          <w:sz w:val="26"/>
          <w:szCs w:val="24"/>
        </w:rPr>
        <w:t xml:space="preserve"> Societies registration Act</w:t>
      </w:r>
      <w:proofErr w:type="gramStart"/>
      <w:r w:rsidR="000B4AD9" w:rsidRPr="00D60560">
        <w:rPr>
          <w:rFonts w:ascii="Times New Roman" w:hAnsi="Times New Roman" w:cs="Times New Roman"/>
          <w:sz w:val="26"/>
          <w:szCs w:val="24"/>
        </w:rPr>
        <w:t>,1975</w:t>
      </w:r>
      <w:proofErr w:type="gramEnd"/>
      <w:r w:rsidR="000B4AD9" w:rsidRPr="00D60560">
        <w:rPr>
          <w:rFonts w:ascii="Times New Roman" w:hAnsi="Times New Roman" w:cs="Times New Roman"/>
          <w:sz w:val="26"/>
          <w:szCs w:val="24"/>
        </w:rPr>
        <w:t xml:space="preserve">. This federation was inaugurated by </w:t>
      </w:r>
      <w:proofErr w:type="spellStart"/>
      <w:proofErr w:type="gramStart"/>
      <w:r w:rsidR="00091F50" w:rsidRPr="00D60560">
        <w:rPr>
          <w:rFonts w:ascii="Times New Roman" w:hAnsi="Times New Roman" w:cs="Times New Roman"/>
          <w:sz w:val="26"/>
          <w:szCs w:val="24"/>
        </w:rPr>
        <w:t>Dr.N.Subbhain</w:t>
      </w:r>
      <w:proofErr w:type="spellEnd"/>
      <w:r w:rsidR="00091F50" w:rsidRPr="00D60560">
        <w:rPr>
          <w:rFonts w:ascii="Times New Roman" w:hAnsi="Times New Roman" w:cs="Times New Roman"/>
          <w:sz w:val="26"/>
          <w:szCs w:val="24"/>
        </w:rPr>
        <w:t xml:space="preserve"> .</w:t>
      </w:r>
      <w:proofErr w:type="gramEnd"/>
      <w:r w:rsidR="00091F50" w:rsidRPr="00D60560">
        <w:rPr>
          <w:rFonts w:ascii="Times New Roman" w:hAnsi="Times New Roman" w:cs="Times New Roman"/>
          <w:sz w:val="26"/>
          <w:szCs w:val="24"/>
        </w:rPr>
        <w:t xml:space="preserve">, </w:t>
      </w:r>
      <w:proofErr w:type="spellStart"/>
      <w:r w:rsidR="00091F50" w:rsidRPr="00D60560">
        <w:rPr>
          <w:rFonts w:ascii="Times New Roman" w:hAnsi="Times New Roman" w:cs="Times New Roman"/>
          <w:sz w:val="26"/>
          <w:szCs w:val="24"/>
        </w:rPr>
        <w:t>I.A.S.,</w:t>
      </w:r>
      <w:r w:rsidR="000B4AD9" w:rsidRPr="00D60560">
        <w:rPr>
          <w:rFonts w:ascii="Times New Roman" w:hAnsi="Times New Roman" w:cs="Times New Roman"/>
          <w:sz w:val="26"/>
          <w:szCs w:val="24"/>
        </w:rPr>
        <w:t>District</w:t>
      </w:r>
      <w:proofErr w:type="spellEnd"/>
      <w:r w:rsidR="000B4AD9" w:rsidRPr="00D60560">
        <w:rPr>
          <w:rFonts w:ascii="Times New Roman" w:hAnsi="Times New Roman" w:cs="Times New Roman"/>
          <w:sz w:val="26"/>
          <w:szCs w:val="24"/>
        </w:rPr>
        <w:t xml:space="preserve"> Collector </w:t>
      </w:r>
      <w:r w:rsidR="00091F50" w:rsidRPr="00D60560">
        <w:rPr>
          <w:rFonts w:ascii="Times New Roman" w:hAnsi="Times New Roman" w:cs="Times New Roman"/>
          <w:sz w:val="26"/>
          <w:szCs w:val="24"/>
        </w:rPr>
        <w:t xml:space="preserve"> of </w:t>
      </w:r>
      <w:proofErr w:type="spellStart"/>
      <w:r w:rsidR="000B4AD9" w:rsidRPr="00D60560">
        <w:rPr>
          <w:rFonts w:ascii="Times New Roman" w:hAnsi="Times New Roman" w:cs="Times New Roman"/>
          <w:sz w:val="26"/>
          <w:szCs w:val="24"/>
        </w:rPr>
        <w:t>Thanjavur</w:t>
      </w:r>
      <w:proofErr w:type="spellEnd"/>
      <w:r w:rsidR="006C3FD8" w:rsidRPr="00D60560">
        <w:rPr>
          <w:rFonts w:ascii="Times New Roman" w:hAnsi="Times New Roman" w:cs="Times New Roman"/>
          <w:sz w:val="26"/>
          <w:szCs w:val="24"/>
        </w:rPr>
        <w:t xml:space="preserve">. There are about 200 federation </w:t>
      </w:r>
      <w:r w:rsidR="00AC776E" w:rsidRPr="00D60560">
        <w:rPr>
          <w:rFonts w:ascii="Times New Roman" w:hAnsi="Times New Roman" w:cs="Times New Roman"/>
          <w:b/>
          <w:sz w:val="26"/>
          <w:szCs w:val="24"/>
        </w:rPr>
        <w:t xml:space="preserve">Farmers club </w:t>
      </w:r>
      <w:r w:rsidR="006C3FD8" w:rsidRPr="00D60560">
        <w:rPr>
          <w:rFonts w:ascii="Times New Roman" w:hAnsi="Times New Roman" w:cs="Times New Roman"/>
          <w:sz w:val="26"/>
          <w:szCs w:val="24"/>
        </w:rPr>
        <w:t xml:space="preserve">representatives are participated. </w:t>
      </w:r>
      <w:r w:rsidR="002B10D0" w:rsidRPr="00D60560">
        <w:rPr>
          <w:rFonts w:ascii="Times New Roman" w:hAnsi="Times New Roman" w:cs="Times New Roman"/>
          <w:sz w:val="26"/>
          <w:szCs w:val="24"/>
        </w:rPr>
        <w:t xml:space="preserve">LDM of Indian overseas </w:t>
      </w:r>
      <w:r w:rsidR="00AC776E" w:rsidRPr="00D60560">
        <w:rPr>
          <w:rFonts w:ascii="Times New Roman" w:hAnsi="Times New Roman" w:cs="Times New Roman"/>
          <w:sz w:val="26"/>
          <w:szCs w:val="24"/>
        </w:rPr>
        <w:t xml:space="preserve">Bank and Professor and Head of </w:t>
      </w:r>
      <w:r w:rsidR="009570A3" w:rsidRPr="00D60560">
        <w:rPr>
          <w:rFonts w:ascii="Times New Roman" w:hAnsi="Times New Roman" w:cs="Times New Roman"/>
          <w:sz w:val="26"/>
          <w:szCs w:val="24"/>
        </w:rPr>
        <w:t>Veterinary</w:t>
      </w:r>
      <w:r w:rsidR="00AC776E" w:rsidRPr="00D60560">
        <w:rPr>
          <w:rFonts w:ascii="Times New Roman" w:hAnsi="Times New Roman" w:cs="Times New Roman"/>
          <w:sz w:val="26"/>
          <w:szCs w:val="24"/>
        </w:rPr>
        <w:t xml:space="preserve"> </w:t>
      </w:r>
      <w:r w:rsidR="002B10D0" w:rsidRPr="00D60560">
        <w:rPr>
          <w:rFonts w:ascii="Times New Roman" w:hAnsi="Times New Roman" w:cs="Times New Roman"/>
          <w:sz w:val="26"/>
          <w:szCs w:val="24"/>
        </w:rPr>
        <w:t xml:space="preserve">science and Technology University of </w:t>
      </w:r>
      <w:proofErr w:type="spellStart"/>
      <w:r w:rsidR="00AC776E" w:rsidRPr="00D60560">
        <w:rPr>
          <w:rFonts w:ascii="Times New Roman" w:hAnsi="Times New Roman" w:cs="Times New Roman"/>
          <w:sz w:val="26"/>
          <w:szCs w:val="24"/>
        </w:rPr>
        <w:t>Thanjavur</w:t>
      </w:r>
      <w:proofErr w:type="spellEnd"/>
      <w:r w:rsidR="00AC776E" w:rsidRPr="00D60560">
        <w:rPr>
          <w:rFonts w:ascii="Times New Roman" w:hAnsi="Times New Roman" w:cs="Times New Roman"/>
          <w:sz w:val="26"/>
          <w:szCs w:val="24"/>
        </w:rPr>
        <w:t xml:space="preserve"> has participated in the meeting. Through such Farmers Clubs of villages,</w:t>
      </w:r>
      <w:r w:rsidR="007440BD" w:rsidRPr="00D60560">
        <w:rPr>
          <w:rFonts w:ascii="Times New Roman" w:hAnsi="Times New Roman" w:cs="Times New Roman"/>
          <w:sz w:val="26"/>
          <w:szCs w:val="24"/>
        </w:rPr>
        <w:t xml:space="preserve"> a</w:t>
      </w:r>
      <w:r w:rsidR="00AC776E" w:rsidRPr="00D60560">
        <w:rPr>
          <w:rFonts w:ascii="Times New Roman" w:hAnsi="Times New Roman" w:cs="Times New Roman"/>
          <w:sz w:val="26"/>
          <w:szCs w:val="24"/>
        </w:rPr>
        <w:t xml:space="preserve">gricultural activities are executed effectively in an </w:t>
      </w:r>
      <w:r w:rsidR="00C20C38" w:rsidRPr="00D60560">
        <w:rPr>
          <w:rFonts w:ascii="Times New Roman" w:hAnsi="Times New Roman" w:cs="Times New Roman"/>
          <w:sz w:val="26"/>
          <w:szCs w:val="24"/>
        </w:rPr>
        <w:t>integrated manner</w:t>
      </w:r>
      <w:r w:rsidR="00AC776E" w:rsidRPr="00D60560">
        <w:rPr>
          <w:rFonts w:ascii="Times New Roman" w:hAnsi="Times New Roman" w:cs="Times New Roman"/>
          <w:sz w:val="26"/>
          <w:szCs w:val="24"/>
        </w:rPr>
        <w:t>.</w:t>
      </w:r>
    </w:p>
    <w:p w:rsidR="00EA5F35" w:rsidRPr="00EA5F35" w:rsidRDefault="00EA5F35" w:rsidP="00EA5F35">
      <w:pPr>
        <w:pStyle w:val="ListParagraph"/>
        <w:numPr>
          <w:ilvl w:val="0"/>
          <w:numId w:val="5"/>
        </w:numPr>
        <w:spacing w:line="360" w:lineRule="auto"/>
        <w:jc w:val="both"/>
        <w:rPr>
          <w:rFonts w:ascii="Times New Roman" w:hAnsi="Times New Roman" w:cs="Times New Roman"/>
          <w:b/>
          <w:sz w:val="26"/>
          <w:szCs w:val="24"/>
        </w:rPr>
      </w:pPr>
      <w:r w:rsidRPr="00EA5F35">
        <w:rPr>
          <w:rFonts w:ascii="Times New Roman" w:hAnsi="Times New Roman" w:cs="Times New Roman"/>
          <w:b/>
          <w:sz w:val="26"/>
          <w:szCs w:val="24"/>
        </w:rPr>
        <w:t>Exposure visit</w:t>
      </w:r>
    </w:p>
    <w:p w:rsidR="00EA5F35" w:rsidRPr="00D60560" w:rsidRDefault="00EA5F35" w:rsidP="00EA5F35">
      <w:pPr>
        <w:spacing w:line="360" w:lineRule="auto"/>
        <w:ind w:left="720"/>
        <w:jc w:val="both"/>
        <w:rPr>
          <w:rFonts w:ascii="Times New Roman" w:hAnsi="Times New Roman" w:cs="Times New Roman"/>
          <w:b/>
          <w:sz w:val="26"/>
          <w:szCs w:val="24"/>
        </w:rPr>
      </w:pPr>
      <w:r w:rsidRPr="00D60560">
        <w:rPr>
          <w:rFonts w:ascii="Times New Roman" w:hAnsi="Times New Roman" w:cs="Times New Roman"/>
          <w:sz w:val="26"/>
          <w:szCs w:val="24"/>
        </w:rPr>
        <w:t xml:space="preserve">By GAWDESY three admin staff and  55 members of 20 Village Farmers Club of </w:t>
      </w:r>
      <w:proofErr w:type="spellStart"/>
      <w:r w:rsidRPr="00D60560">
        <w:rPr>
          <w:rFonts w:ascii="Times New Roman" w:hAnsi="Times New Roman" w:cs="Times New Roman"/>
          <w:sz w:val="26"/>
          <w:szCs w:val="24"/>
        </w:rPr>
        <w:t>Thiruvaiyaru</w:t>
      </w:r>
      <w:proofErr w:type="spellEnd"/>
      <w:r w:rsidRPr="00D60560">
        <w:rPr>
          <w:rFonts w:ascii="Times New Roman" w:hAnsi="Times New Roman" w:cs="Times New Roman"/>
          <w:sz w:val="26"/>
          <w:szCs w:val="24"/>
        </w:rPr>
        <w:t xml:space="preserve"> , </w:t>
      </w:r>
      <w:proofErr w:type="spellStart"/>
      <w:r w:rsidRPr="00D60560">
        <w:rPr>
          <w:rFonts w:ascii="Times New Roman" w:hAnsi="Times New Roman" w:cs="Times New Roman"/>
          <w:sz w:val="26"/>
          <w:szCs w:val="24"/>
        </w:rPr>
        <w:t>Budalur</w:t>
      </w:r>
      <w:proofErr w:type="spellEnd"/>
      <w:r w:rsidRPr="00D60560">
        <w:rPr>
          <w:rFonts w:ascii="Times New Roman" w:hAnsi="Times New Roman" w:cs="Times New Roman"/>
          <w:sz w:val="26"/>
          <w:szCs w:val="24"/>
        </w:rPr>
        <w:t xml:space="preserve"> , </w:t>
      </w:r>
      <w:proofErr w:type="spellStart"/>
      <w:r w:rsidRPr="00D60560">
        <w:rPr>
          <w:rFonts w:ascii="Times New Roman" w:hAnsi="Times New Roman" w:cs="Times New Roman"/>
          <w:sz w:val="26"/>
          <w:szCs w:val="24"/>
        </w:rPr>
        <w:t>Thanjavur</w:t>
      </w:r>
      <w:proofErr w:type="spellEnd"/>
      <w:r w:rsidRPr="00D60560">
        <w:rPr>
          <w:rFonts w:ascii="Times New Roman" w:hAnsi="Times New Roman" w:cs="Times New Roman"/>
          <w:sz w:val="26"/>
          <w:szCs w:val="24"/>
        </w:rPr>
        <w:t xml:space="preserve"> &amp; </w:t>
      </w:r>
      <w:proofErr w:type="spellStart"/>
      <w:r w:rsidRPr="00D60560">
        <w:rPr>
          <w:rFonts w:ascii="Times New Roman" w:hAnsi="Times New Roman" w:cs="Times New Roman"/>
          <w:sz w:val="26"/>
          <w:szCs w:val="24"/>
        </w:rPr>
        <w:t>Papanasam</w:t>
      </w:r>
      <w:proofErr w:type="spellEnd"/>
      <w:r w:rsidRPr="00D60560">
        <w:rPr>
          <w:rFonts w:ascii="Times New Roman" w:hAnsi="Times New Roman" w:cs="Times New Roman"/>
          <w:sz w:val="26"/>
          <w:szCs w:val="24"/>
        </w:rPr>
        <w:t xml:space="preserve"> blocks of </w:t>
      </w:r>
      <w:proofErr w:type="spellStart"/>
      <w:r w:rsidRPr="00D60560">
        <w:rPr>
          <w:rFonts w:ascii="Times New Roman" w:hAnsi="Times New Roman" w:cs="Times New Roman"/>
          <w:sz w:val="26"/>
          <w:szCs w:val="24"/>
        </w:rPr>
        <w:t>Thanjavur</w:t>
      </w:r>
      <w:proofErr w:type="spellEnd"/>
      <w:r w:rsidRPr="00D60560">
        <w:rPr>
          <w:rFonts w:ascii="Times New Roman" w:hAnsi="Times New Roman" w:cs="Times New Roman"/>
          <w:sz w:val="26"/>
          <w:szCs w:val="24"/>
        </w:rPr>
        <w:t xml:space="preserve"> district are  taken for two days Exposure visits supported by NABARD to </w:t>
      </w:r>
      <w:proofErr w:type="spellStart"/>
      <w:r w:rsidRPr="00D60560">
        <w:rPr>
          <w:rFonts w:ascii="Times New Roman" w:hAnsi="Times New Roman" w:cs="Times New Roman"/>
          <w:sz w:val="26"/>
          <w:szCs w:val="24"/>
        </w:rPr>
        <w:t>Theni</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Dindugul</w:t>
      </w:r>
      <w:proofErr w:type="spellEnd"/>
      <w:r w:rsidRPr="00D60560">
        <w:rPr>
          <w:rFonts w:ascii="Times New Roman" w:hAnsi="Times New Roman" w:cs="Times New Roman"/>
          <w:sz w:val="26"/>
          <w:szCs w:val="24"/>
        </w:rPr>
        <w:t xml:space="preserve"> , </w:t>
      </w:r>
      <w:proofErr w:type="spellStart"/>
      <w:r w:rsidRPr="00D60560">
        <w:rPr>
          <w:rFonts w:ascii="Times New Roman" w:hAnsi="Times New Roman" w:cs="Times New Roman"/>
          <w:sz w:val="26"/>
          <w:szCs w:val="24"/>
        </w:rPr>
        <w:t>Periyakulam</w:t>
      </w:r>
      <w:proofErr w:type="spellEnd"/>
      <w:r w:rsidRPr="00D60560">
        <w:rPr>
          <w:rFonts w:ascii="Times New Roman" w:hAnsi="Times New Roman" w:cs="Times New Roman"/>
          <w:sz w:val="26"/>
          <w:szCs w:val="24"/>
        </w:rPr>
        <w:t xml:space="preserve"> , </w:t>
      </w:r>
      <w:proofErr w:type="spellStart"/>
      <w:r w:rsidRPr="00D60560">
        <w:rPr>
          <w:rFonts w:ascii="Times New Roman" w:hAnsi="Times New Roman" w:cs="Times New Roman"/>
          <w:sz w:val="26"/>
          <w:szCs w:val="24"/>
        </w:rPr>
        <w:t>Chinnamanur</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Vagai</w:t>
      </w:r>
      <w:proofErr w:type="spellEnd"/>
      <w:r w:rsidRPr="00D60560">
        <w:rPr>
          <w:rFonts w:ascii="Times New Roman" w:hAnsi="Times New Roman" w:cs="Times New Roman"/>
          <w:sz w:val="26"/>
          <w:szCs w:val="24"/>
        </w:rPr>
        <w:t xml:space="preserve"> dam and surrounding areas. Grapes fields, Chilly cultivation, Banana groves, Irrigation to Banana groves through Solar Energy Pump sets, Turmeric, Ginger, flowers etc are included for the filed observations. The agricultural university, horticulture farming, Banana Export companies are visited and made open discussion for understanding of the activities carried out by concern area farmers.  </w:t>
      </w:r>
    </w:p>
    <w:p w:rsidR="00424F42" w:rsidRPr="00EA5F35" w:rsidRDefault="00424F42" w:rsidP="00EA5F35">
      <w:pPr>
        <w:pStyle w:val="ListParagraph"/>
        <w:numPr>
          <w:ilvl w:val="0"/>
          <w:numId w:val="5"/>
        </w:numPr>
        <w:spacing w:line="360" w:lineRule="auto"/>
        <w:jc w:val="both"/>
        <w:rPr>
          <w:rFonts w:ascii="Times New Roman" w:hAnsi="Times New Roman" w:cs="Times New Roman"/>
          <w:b/>
          <w:sz w:val="26"/>
          <w:szCs w:val="24"/>
        </w:rPr>
      </w:pPr>
      <w:proofErr w:type="spellStart"/>
      <w:r w:rsidRPr="00EA5F35">
        <w:rPr>
          <w:rFonts w:ascii="Times New Roman" w:hAnsi="Times New Roman" w:cs="Times New Roman"/>
          <w:b/>
          <w:sz w:val="26"/>
          <w:szCs w:val="24"/>
        </w:rPr>
        <w:lastRenderedPageBreak/>
        <w:t>Vermi</w:t>
      </w:r>
      <w:proofErr w:type="spellEnd"/>
      <w:r w:rsidRPr="00EA5F35">
        <w:rPr>
          <w:rFonts w:ascii="Times New Roman" w:hAnsi="Times New Roman" w:cs="Times New Roman"/>
          <w:b/>
          <w:sz w:val="26"/>
          <w:szCs w:val="24"/>
        </w:rPr>
        <w:t xml:space="preserve"> compost</w:t>
      </w:r>
      <w:r w:rsidR="00D82AFC" w:rsidRPr="00EA5F35">
        <w:rPr>
          <w:rFonts w:ascii="Times New Roman" w:hAnsi="Times New Roman" w:cs="Times New Roman"/>
          <w:b/>
          <w:sz w:val="26"/>
          <w:szCs w:val="24"/>
        </w:rPr>
        <w:t xml:space="preserve"> Training</w:t>
      </w:r>
    </w:p>
    <w:p w:rsidR="00BE19BC" w:rsidRPr="00D60560" w:rsidRDefault="000E5624" w:rsidP="00E216E1">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 xml:space="preserve">Totally </w:t>
      </w:r>
      <w:r w:rsidR="003362A5">
        <w:rPr>
          <w:rFonts w:ascii="Times New Roman" w:hAnsi="Times New Roman" w:cs="Times New Roman"/>
          <w:sz w:val="26"/>
          <w:szCs w:val="24"/>
        </w:rPr>
        <w:t>525</w:t>
      </w:r>
      <w:r w:rsidR="002C5AB7" w:rsidRPr="00D60560">
        <w:rPr>
          <w:rFonts w:ascii="Times New Roman" w:hAnsi="Times New Roman" w:cs="Times New Roman"/>
          <w:sz w:val="26"/>
          <w:szCs w:val="24"/>
        </w:rPr>
        <w:t xml:space="preserve"> S</w:t>
      </w:r>
      <w:r w:rsidR="00B13037" w:rsidRPr="00D60560">
        <w:rPr>
          <w:rFonts w:ascii="Times New Roman" w:hAnsi="Times New Roman" w:cs="Times New Roman"/>
          <w:sz w:val="26"/>
          <w:szCs w:val="24"/>
        </w:rPr>
        <w:t xml:space="preserve">elf </w:t>
      </w:r>
      <w:r w:rsidR="002C5AB7" w:rsidRPr="00D60560">
        <w:rPr>
          <w:rFonts w:ascii="Times New Roman" w:hAnsi="Times New Roman" w:cs="Times New Roman"/>
          <w:sz w:val="26"/>
          <w:szCs w:val="24"/>
        </w:rPr>
        <w:t>H</w:t>
      </w:r>
      <w:r w:rsidR="00B13037" w:rsidRPr="00D60560">
        <w:rPr>
          <w:rFonts w:ascii="Times New Roman" w:hAnsi="Times New Roman" w:cs="Times New Roman"/>
          <w:sz w:val="26"/>
          <w:szCs w:val="24"/>
        </w:rPr>
        <w:t xml:space="preserve">elp </w:t>
      </w:r>
      <w:r w:rsidR="002C5AB7" w:rsidRPr="00D60560">
        <w:rPr>
          <w:rFonts w:ascii="Times New Roman" w:hAnsi="Times New Roman" w:cs="Times New Roman"/>
          <w:sz w:val="26"/>
          <w:szCs w:val="24"/>
        </w:rPr>
        <w:t>G</w:t>
      </w:r>
      <w:r w:rsidR="00B13037" w:rsidRPr="00D60560">
        <w:rPr>
          <w:rFonts w:ascii="Times New Roman" w:hAnsi="Times New Roman" w:cs="Times New Roman"/>
          <w:sz w:val="26"/>
          <w:szCs w:val="24"/>
        </w:rPr>
        <w:t>roup</w:t>
      </w:r>
      <w:r w:rsidR="002C5AB7" w:rsidRPr="00D60560">
        <w:rPr>
          <w:rFonts w:ascii="Times New Roman" w:hAnsi="Times New Roman" w:cs="Times New Roman"/>
          <w:sz w:val="26"/>
          <w:szCs w:val="24"/>
        </w:rPr>
        <w:t xml:space="preserve"> women and </w:t>
      </w:r>
      <w:r w:rsidR="00B13037" w:rsidRPr="00D60560">
        <w:rPr>
          <w:rFonts w:ascii="Times New Roman" w:hAnsi="Times New Roman" w:cs="Times New Roman"/>
          <w:sz w:val="26"/>
          <w:szCs w:val="24"/>
        </w:rPr>
        <w:t>Farmers Club members</w:t>
      </w:r>
      <w:r w:rsidR="002C5AB7" w:rsidRPr="00D60560">
        <w:rPr>
          <w:rFonts w:ascii="Times New Roman" w:hAnsi="Times New Roman" w:cs="Times New Roman"/>
          <w:sz w:val="26"/>
          <w:szCs w:val="24"/>
        </w:rPr>
        <w:t xml:space="preserve"> </w:t>
      </w:r>
      <w:r w:rsidRPr="00D60560">
        <w:rPr>
          <w:rFonts w:ascii="Times New Roman" w:hAnsi="Times New Roman" w:cs="Times New Roman"/>
          <w:sz w:val="26"/>
          <w:szCs w:val="24"/>
        </w:rPr>
        <w:t xml:space="preserve">were given </w:t>
      </w:r>
      <w:r w:rsidR="008F56EF" w:rsidRPr="00D60560">
        <w:rPr>
          <w:rFonts w:ascii="Times New Roman" w:hAnsi="Times New Roman" w:cs="Times New Roman"/>
          <w:sz w:val="26"/>
          <w:szCs w:val="24"/>
        </w:rPr>
        <w:t>one day</w:t>
      </w:r>
      <w:r w:rsidRPr="00D60560">
        <w:rPr>
          <w:rFonts w:ascii="Times New Roman" w:hAnsi="Times New Roman" w:cs="Times New Roman"/>
          <w:sz w:val="26"/>
          <w:szCs w:val="24"/>
        </w:rPr>
        <w:t xml:space="preserve"> t</w:t>
      </w:r>
      <w:r w:rsidR="002C5AB7" w:rsidRPr="00D60560">
        <w:rPr>
          <w:rFonts w:ascii="Times New Roman" w:hAnsi="Times New Roman" w:cs="Times New Roman"/>
          <w:sz w:val="26"/>
          <w:szCs w:val="24"/>
        </w:rPr>
        <w:t xml:space="preserve">raining on </w:t>
      </w:r>
      <w:proofErr w:type="spellStart"/>
      <w:r w:rsidR="002C5AB7" w:rsidRPr="00D60560">
        <w:rPr>
          <w:rFonts w:ascii="Times New Roman" w:hAnsi="Times New Roman" w:cs="Times New Roman"/>
          <w:sz w:val="26"/>
          <w:szCs w:val="24"/>
        </w:rPr>
        <w:t>Vermi</w:t>
      </w:r>
      <w:proofErr w:type="spellEnd"/>
      <w:r w:rsidR="002C5AB7" w:rsidRPr="00D60560">
        <w:rPr>
          <w:rFonts w:ascii="Times New Roman" w:hAnsi="Times New Roman" w:cs="Times New Roman"/>
          <w:sz w:val="26"/>
          <w:szCs w:val="24"/>
        </w:rPr>
        <w:t xml:space="preserve"> Compost </w:t>
      </w:r>
      <w:r w:rsidR="008F56EF" w:rsidRPr="00D60560">
        <w:rPr>
          <w:rFonts w:ascii="Times New Roman" w:hAnsi="Times New Roman" w:cs="Times New Roman"/>
          <w:sz w:val="26"/>
          <w:szCs w:val="24"/>
        </w:rPr>
        <w:t xml:space="preserve">at GAWDESY Training Centre. </w:t>
      </w:r>
      <w:r w:rsidR="004D3D38" w:rsidRPr="00D60560">
        <w:rPr>
          <w:rFonts w:ascii="Times New Roman" w:hAnsi="Times New Roman" w:cs="Times New Roman"/>
          <w:sz w:val="26"/>
          <w:szCs w:val="24"/>
        </w:rPr>
        <w:t xml:space="preserve">The training included the preparation of </w:t>
      </w:r>
      <w:proofErr w:type="spellStart"/>
      <w:r w:rsidR="00731FC3" w:rsidRPr="00D60560">
        <w:rPr>
          <w:rFonts w:ascii="Times New Roman" w:hAnsi="Times New Roman" w:cs="Times New Roman"/>
          <w:sz w:val="26"/>
          <w:szCs w:val="24"/>
        </w:rPr>
        <w:t>vermi</w:t>
      </w:r>
      <w:proofErr w:type="spellEnd"/>
      <w:r w:rsidR="004D3D38" w:rsidRPr="00D60560">
        <w:rPr>
          <w:rFonts w:ascii="Times New Roman" w:hAnsi="Times New Roman" w:cs="Times New Roman"/>
          <w:sz w:val="26"/>
          <w:szCs w:val="24"/>
        </w:rPr>
        <w:t xml:space="preserve"> </w:t>
      </w:r>
      <w:r w:rsidR="00731FC3" w:rsidRPr="00D60560">
        <w:rPr>
          <w:rFonts w:ascii="Times New Roman" w:hAnsi="Times New Roman" w:cs="Times New Roman"/>
          <w:sz w:val="26"/>
          <w:szCs w:val="24"/>
        </w:rPr>
        <w:t>compost,</w:t>
      </w:r>
      <w:r w:rsidR="004D3D38" w:rsidRPr="00D60560">
        <w:rPr>
          <w:rFonts w:ascii="Times New Roman" w:hAnsi="Times New Roman" w:cs="Times New Roman"/>
          <w:sz w:val="26"/>
          <w:szCs w:val="24"/>
        </w:rPr>
        <w:t xml:space="preserve"> </w:t>
      </w:r>
      <w:r w:rsidR="00731FC3" w:rsidRPr="00D60560">
        <w:rPr>
          <w:rFonts w:ascii="Times New Roman" w:hAnsi="Times New Roman" w:cs="Times New Roman"/>
          <w:sz w:val="26"/>
          <w:szCs w:val="24"/>
        </w:rPr>
        <w:t xml:space="preserve">the methods of </w:t>
      </w:r>
      <w:r w:rsidR="00A02050" w:rsidRPr="00D60560">
        <w:rPr>
          <w:rFonts w:ascii="Times New Roman" w:hAnsi="Times New Roman" w:cs="Times New Roman"/>
          <w:sz w:val="26"/>
          <w:szCs w:val="24"/>
        </w:rPr>
        <w:t>utiliz</w:t>
      </w:r>
      <w:r w:rsidR="00731FC3" w:rsidRPr="00D60560">
        <w:rPr>
          <w:rFonts w:ascii="Times New Roman" w:hAnsi="Times New Roman" w:cs="Times New Roman"/>
          <w:sz w:val="26"/>
          <w:szCs w:val="24"/>
        </w:rPr>
        <w:t xml:space="preserve">ation </w:t>
      </w:r>
      <w:r w:rsidR="00A02050" w:rsidRPr="00D60560">
        <w:rPr>
          <w:rFonts w:ascii="Times New Roman" w:hAnsi="Times New Roman" w:cs="Times New Roman"/>
          <w:sz w:val="26"/>
          <w:szCs w:val="24"/>
        </w:rPr>
        <w:t>for Agricultural needs,</w:t>
      </w:r>
      <w:r w:rsidR="005C718E" w:rsidRPr="00D60560">
        <w:rPr>
          <w:rFonts w:ascii="Times New Roman" w:hAnsi="Times New Roman" w:cs="Times New Roman"/>
          <w:sz w:val="26"/>
          <w:szCs w:val="24"/>
        </w:rPr>
        <w:t xml:space="preserve"> cultivation of food materials without toxic substances</w:t>
      </w:r>
      <w:r w:rsidR="00097B0B" w:rsidRPr="00D60560">
        <w:rPr>
          <w:rFonts w:ascii="Times New Roman" w:hAnsi="Times New Roman" w:cs="Times New Roman"/>
          <w:sz w:val="26"/>
          <w:szCs w:val="24"/>
        </w:rPr>
        <w:t xml:space="preserve"> to have both Quality and Quantities at equal amount.  </w:t>
      </w:r>
      <w:r w:rsidR="005C718E" w:rsidRPr="00D60560">
        <w:rPr>
          <w:rFonts w:ascii="Times New Roman" w:hAnsi="Times New Roman" w:cs="Times New Roman"/>
          <w:sz w:val="26"/>
          <w:szCs w:val="24"/>
        </w:rPr>
        <w:t xml:space="preserve"> </w:t>
      </w:r>
      <w:r w:rsidR="00A02050" w:rsidRPr="00D60560">
        <w:rPr>
          <w:rFonts w:ascii="Times New Roman" w:hAnsi="Times New Roman" w:cs="Times New Roman"/>
          <w:sz w:val="26"/>
          <w:szCs w:val="24"/>
        </w:rPr>
        <w:t xml:space="preserve"> </w:t>
      </w:r>
    </w:p>
    <w:p w:rsidR="00424F42" w:rsidRPr="00EA5F35" w:rsidRDefault="00424F42" w:rsidP="00EA5F35">
      <w:pPr>
        <w:pStyle w:val="ListParagraph"/>
        <w:numPr>
          <w:ilvl w:val="0"/>
          <w:numId w:val="5"/>
        </w:numPr>
        <w:spacing w:line="360" w:lineRule="auto"/>
        <w:jc w:val="both"/>
        <w:rPr>
          <w:rFonts w:ascii="Times New Roman" w:hAnsi="Times New Roman" w:cs="Times New Roman"/>
          <w:b/>
          <w:sz w:val="26"/>
          <w:szCs w:val="24"/>
        </w:rPr>
      </w:pPr>
      <w:r w:rsidRPr="00EA5F35">
        <w:rPr>
          <w:rFonts w:ascii="Times New Roman" w:hAnsi="Times New Roman" w:cs="Times New Roman"/>
          <w:b/>
          <w:sz w:val="26"/>
          <w:szCs w:val="24"/>
        </w:rPr>
        <w:t xml:space="preserve">Organic farming Awareness </w:t>
      </w:r>
      <w:proofErr w:type="spellStart"/>
      <w:r w:rsidRPr="00EA5F35">
        <w:rPr>
          <w:rFonts w:ascii="Times New Roman" w:hAnsi="Times New Roman" w:cs="Times New Roman"/>
          <w:b/>
          <w:sz w:val="26"/>
          <w:szCs w:val="24"/>
        </w:rPr>
        <w:t>programme</w:t>
      </w:r>
      <w:proofErr w:type="spellEnd"/>
    </w:p>
    <w:p w:rsidR="000D6271" w:rsidRDefault="000D6271" w:rsidP="00E216E1">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 xml:space="preserve">During the period, </w:t>
      </w:r>
      <w:r w:rsidR="00310BF8" w:rsidRPr="00D60560">
        <w:rPr>
          <w:rFonts w:ascii="Times New Roman" w:hAnsi="Times New Roman" w:cs="Times New Roman"/>
          <w:sz w:val="26"/>
          <w:szCs w:val="24"/>
        </w:rPr>
        <w:t xml:space="preserve">Awareness </w:t>
      </w:r>
      <w:proofErr w:type="spellStart"/>
      <w:r w:rsidR="00310BF8" w:rsidRPr="00D60560">
        <w:rPr>
          <w:rFonts w:ascii="Times New Roman" w:hAnsi="Times New Roman" w:cs="Times New Roman"/>
          <w:sz w:val="26"/>
          <w:szCs w:val="24"/>
        </w:rPr>
        <w:t>programmes</w:t>
      </w:r>
      <w:proofErr w:type="spellEnd"/>
      <w:r w:rsidR="00310BF8" w:rsidRPr="00D60560">
        <w:rPr>
          <w:rFonts w:ascii="Times New Roman" w:hAnsi="Times New Roman" w:cs="Times New Roman"/>
          <w:sz w:val="26"/>
          <w:szCs w:val="24"/>
        </w:rPr>
        <w:t xml:space="preserve"> on Organic farming are conducted in 41 villages in order to sensitize the village people to concentrate more on natural way of cultivation of crops and protect the quality of soil for upcoming generations. </w:t>
      </w:r>
      <w:r w:rsidR="006B23AE" w:rsidRPr="00D60560">
        <w:rPr>
          <w:rFonts w:ascii="Times New Roman" w:hAnsi="Times New Roman" w:cs="Times New Roman"/>
          <w:sz w:val="26"/>
          <w:szCs w:val="24"/>
        </w:rPr>
        <w:t xml:space="preserve">The advantages and disadvantages of Organic farming are insisted the people through role play, street plays and distribution of awareness handbills. The program, made the people to recall the status of healthy living of previous generation and the status of unhealthy generations in the current society. </w:t>
      </w:r>
      <w:r w:rsidR="00317A26" w:rsidRPr="00D60560">
        <w:rPr>
          <w:rFonts w:ascii="Times New Roman" w:hAnsi="Times New Roman" w:cs="Times New Roman"/>
          <w:sz w:val="26"/>
          <w:szCs w:val="24"/>
        </w:rPr>
        <w:t>T</w:t>
      </w:r>
      <w:r w:rsidR="00DC7F9B" w:rsidRPr="00D60560">
        <w:rPr>
          <w:rFonts w:ascii="Times New Roman" w:hAnsi="Times New Roman" w:cs="Times New Roman"/>
          <w:sz w:val="26"/>
          <w:szCs w:val="24"/>
        </w:rPr>
        <w:t xml:space="preserve">he </w:t>
      </w:r>
      <w:r w:rsidR="00317A26" w:rsidRPr="00D60560">
        <w:rPr>
          <w:rFonts w:ascii="Times New Roman" w:hAnsi="Times New Roman" w:cs="Times New Roman"/>
          <w:sz w:val="26"/>
          <w:szCs w:val="24"/>
        </w:rPr>
        <w:t xml:space="preserve">traditional forgotten methods of using </w:t>
      </w:r>
      <w:r w:rsidR="00DC7F9B" w:rsidRPr="00D60560">
        <w:rPr>
          <w:rFonts w:ascii="Times New Roman" w:hAnsi="Times New Roman" w:cs="Times New Roman"/>
          <w:sz w:val="26"/>
          <w:szCs w:val="24"/>
        </w:rPr>
        <w:t>wastages of livestock in a constructive w</w:t>
      </w:r>
      <w:r w:rsidR="005C0461" w:rsidRPr="00D60560">
        <w:rPr>
          <w:rFonts w:ascii="Times New Roman" w:hAnsi="Times New Roman" w:cs="Times New Roman"/>
          <w:sz w:val="26"/>
          <w:szCs w:val="24"/>
        </w:rPr>
        <w:t xml:space="preserve">ay and giving importance to </w:t>
      </w:r>
      <w:r w:rsidR="00DC7F9B" w:rsidRPr="00D60560">
        <w:rPr>
          <w:rFonts w:ascii="Times New Roman" w:hAnsi="Times New Roman" w:cs="Times New Roman"/>
          <w:sz w:val="26"/>
          <w:szCs w:val="24"/>
        </w:rPr>
        <w:t>rollout the usages o</w:t>
      </w:r>
      <w:r w:rsidR="008D3500" w:rsidRPr="00D60560">
        <w:rPr>
          <w:rFonts w:ascii="Times New Roman" w:hAnsi="Times New Roman" w:cs="Times New Roman"/>
          <w:sz w:val="26"/>
          <w:szCs w:val="24"/>
        </w:rPr>
        <w:t xml:space="preserve">f fertilizers are highlighted in the </w:t>
      </w:r>
      <w:proofErr w:type="spellStart"/>
      <w:r w:rsidR="008D3500" w:rsidRPr="00D60560">
        <w:rPr>
          <w:rFonts w:ascii="Times New Roman" w:hAnsi="Times New Roman" w:cs="Times New Roman"/>
          <w:sz w:val="26"/>
          <w:szCs w:val="24"/>
        </w:rPr>
        <w:t>programmes</w:t>
      </w:r>
      <w:proofErr w:type="spellEnd"/>
      <w:r w:rsidR="008D3500" w:rsidRPr="00D60560">
        <w:rPr>
          <w:rFonts w:ascii="Times New Roman" w:hAnsi="Times New Roman" w:cs="Times New Roman"/>
          <w:sz w:val="26"/>
          <w:szCs w:val="24"/>
        </w:rPr>
        <w:t>.</w:t>
      </w:r>
    </w:p>
    <w:p w:rsidR="00EA5F35" w:rsidRPr="009F5CCE" w:rsidRDefault="00EA5F35" w:rsidP="00EA5F35">
      <w:pPr>
        <w:pStyle w:val="ListParagraph"/>
        <w:numPr>
          <w:ilvl w:val="0"/>
          <w:numId w:val="5"/>
        </w:numPr>
        <w:spacing w:line="360" w:lineRule="auto"/>
        <w:jc w:val="both"/>
        <w:rPr>
          <w:rFonts w:ascii="Times New Roman" w:hAnsi="Times New Roman" w:cs="Times New Roman"/>
          <w:b/>
          <w:sz w:val="26"/>
          <w:szCs w:val="24"/>
        </w:rPr>
      </w:pPr>
      <w:r w:rsidRPr="009F5CCE">
        <w:rPr>
          <w:rFonts w:ascii="Times New Roman" w:hAnsi="Times New Roman" w:cs="Times New Roman"/>
          <w:b/>
          <w:sz w:val="26"/>
          <w:szCs w:val="24"/>
        </w:rPr>
        <w:t>General  Health  camp Conducted</w:t>
      </w:r>
    </w:p>
    <w:p w:rsidR="00EA5F35" w:rsidRPr="00D60560" w:rsidRDefault="00EA5F35" w:rsidP="00EA5F35">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 xml:space="preserve">GAWDESY in association with </w:t>
      </w:r>
      <w:proofErr w:type="spellStart"/>
      <w:r>
        <w:rPr>
          <w:rFonts w:ascii="Times New Roman" w:hAnsi="Times New Roman" w:cs="Times New Roman"/>
          <w:sz w:val="26"/>
          <w:szCs w:val="24"/>
        </w:rPr>
        <w:t>Meenakshi</w:t>
      </w:r>
      <w:proofErr w:type="spellEnd"/>
      <w:r>
        <w:rPr>
          <w:rFonts w:ascii="Times New Roman" w:hAnsi="Times New Roman" w:cs="Times New Roman"/>
          <w:sz w:val="26"/>
          <w:szCs w:val="24"/>
        </w:rPr>
        <w:t xml:space="preserve"> Hospital, </w:t>
      </w:r>
      <w:proofErr w:type="spellStart"/>
      <w:r>
        <w:rPr>
          <w:rFonts w:ascii="Times New Roman" w:hAnsi="Times New Roman" w:cs="Times New Roman"/>
          <w:sz w:val="26"/>
          <w:szCs w:val="24"/>
        </w:rPr>
        <w:t>Sankara</w:t>
      </w:r>
      <w:proofErr w:type="spellEnd"/>
      <w:r>
        <w:rPr>
          <w:rFonts w:ascii="Times New Roman" w:hAnsi="Times New Roman" w:cs="Times New Roman"/>
          <w:sz w:val="26"/>
          <w:szCs w:val="24"/>
        </w:rPr>
        <w:t xml:space="preserve"> </w:t>
      </w:r>
      <w:proofErr w:type="gramStart"/>
      <w:r>
        <w:rPr>
          <w:rFonts w:ascii="Times New Roman" w:hAnsi="Times New Roman" w:cs="Times New Roman"/>
          <w:sz w:val="26"/>
          <w:szCs w:val="24"/>
        </w:rPr>
        <w:t>Eye  Hospital</w:t>
      </w:r>
      <w:proofErr w:type="gramEnd"/>
      <w:r>
        <w:rPr>
          <w:rFonts w:ascii="Times New Roman" w:hAnsi="Times New Roman" w:cs="Times New Roman"/>
          <w:sz w:val="26"/>
          <w:szCs w:val="24"/>
        </w:rPr>
        <w:t xml:space="preserve"> , </w:t>
      </w:r>
      <w:proofErr w:type="spellStart"/>
      <w:r>
        <w:rPr>
          <w:rFonts w:ascii="Times New Roman" w:hAnsi="Times New Roman" w:cs="Times New Roman"/>
          <w:sz w:val="26"/>
          <w:szCs w:val="24"/>
        </w:rPr>
        <w:t>Kovai</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Thanjavur</w:t>
      </w:r>
      <w:proofErr w:type="spellEnd"/>
      <w:r>
        <w:rPr>
          <w:rFonts w:ascii="Times New Roman" w:hAnsi="Times New Roman" w:cs="Times New Roman"/>
          <w:sz w:val="26"/>
          <w:szCs w:val="24"/>
        </w:rPr>
        <w:t xml:space="preserve"> Government </w:t>
      </w:r>
      <w:r w:rsidRPr="00D60560">
        <w:rPr>
          <w:rFonts w:ascii="Times New Roman" w:hAnsi="Times New Roman" w:cs="Times New Roman"/>
          <w:sz w:val="26"/>
          <w:szCs w:val="24"/>
        </w:rPr>
        <w:t xml:space="preserve">Hospital Rotary Club of </w:t>
      </w:r>
      <w:proofErr w:type="spellStart"/>
      <w:r w:rsidRPr="00D60560">
        <w:rPr>
          <w:rFonts w:ascii="Times New Roman" w:hAnsi="Times New Roman" w:cs="Times New Roman"/>
          <w:sz w:val="26"/>
          <w:szCs w:val="24"/>
        </w:rPr>
        <w:t>Thanjavur</w:t>
      </w:r>
      <w:proofErr w:type="spellEnd"/>
      <w:r w:rsidRPr="00D60560">
        <w:rPr>
          <w:rFonts w:ascii="Times New Roman" w:hAnsi="Times New Roman" w:cs="Times New Roman"/>
          <w:sz w:val="26"/>
          <w:szCs w:val="24"/>
        </w:rPr>
        <w:t xml:space="preserve"> conducted </w:t>
      </w:r>
      <w:r>
        <w:rPr>
          <w:rFonts w:ascii="Times New Roman" w:hAnsi="Times New Roman" w:cs="Times New Roman"/>
          <w:sz w:val="26"/>
          <w:szCs w:val="24"/>
        </w:rPr>
        <w:t xml:space="preserve">general  health </w:t>
      </w:r>
      <w:r w:rsidRPr="00D60560">
        <w:rPr>
          <w:rFonts w:ascii="Times New Roman" w:hAnsi="Times New Roman" w:cs="Times New Roman"/>
          <w:sz w:val="26"/>
          <w:szCs w:val="24"/>
        </w:rPr>
        <w:t xml:space="preserve"> Testing Medical Camp. In the camp, there were </w:t>
      </w:r>
      <w:r>
        <w:rPr>
          <w:rFonts w:ascii="Times New Roman" w:hAnsi="Times New Roman" w:cs="Times New Roman"/>
          <w:sz w:val="26"/>
          <w:szCs w:val="24"/>
        </w:rPr>
        <w:t>390</w:t>
      </w:r>
      <w:r w:rsidRPr="00D60560">
        <w:rPr>
          <w:rFonts w:ascii="Times New Roman" w:hAnsi="Times New Roman" w:cs="Times New Roman"/>
          <w:sz w:val="26"/>
          <w:szCs w:val="24"/>
        </w:rPr>
        <w:t xml:space="preserve"> people of </w:t>
      </w:r>
      <w:r>
        <w:rPr>
          <w:rFonts w:ascii="Times New Roman" w:hAnsi="Times New Roman" w:cs="Times New Roman"/>
          <w:sz w:val="26"/>
          <w:szCs w:val="24"/>
        </w:rPr>
        <w:t>65</w:t>
      </w:r>
      <w:r w:rsidRPr="00D60560">
        <w:rPr>
          <w:rFonts w:ascii="Times New Roman" w:hAnsi="Times New Roman" w:cs="Times New Roman"/>
          <w:sz w:val="26"/>
          <w:szCs w:val="24"/>
        </w:rPr>
        <w:t xml:space="preserve"> villages tested for clear vision and </w:t>
      </w:r>
      <w:r>
        <w:rPr>
          <w:rFonts w:ascii="Times New Roman" w:hAnsi="Times New Roman" w:cs="Times New Roman"/>
          <w:sz w:val="26"/>
          <w:szCs w:val="24"/>
        </w:rPr>
        <w:t>26</w:t>
      </w:r>
      <w:r w:rsidRPr="00D60560">
        <w:rPr>
          <w:rFonts w:ascii="Times New Roman" w:hAnsi="Times New Roman" w:cs="Times New Roman"/>
          <w:sz w:val="26"/>
          <w:szCs w:val="24"/>
        </w:rPr>
        <w:t xml:space="preserve"> people were referred for eye surgery and all people are cured, physically fit and indulged in successful daily living activities along with their lovable relations. The team with </w:t>
      </w:r>
      <w:r>
        <w:rPr>
          <w:rFonts w:ascii="Times New Roman" w:hAnsi="Times New Roman" w:cs="Times New Roman"/>
          <w:sz w:val="26"/>
          <w:szCs w:val="24"/>
        </w:rPr>
        <w:t>12</w:t>
      </w:r>
      <w:r w:rsidRPr="00D60560">
        <w:rPr>
          <w:rFonts w:ascii="Times New Roman" w:hAnsi="Times New Roman" w:cs="Times New Roman"/>
          <w:sz w:val="26"/>
          <w:szCs w:val="24"/>
        </w:rPr>
        <w:t xml:space="preserve"> medical staff from</w:t>
      </w:r>
      <w:r>
        <w:rPr>
          <w:rFonts w:ascii="Times New Roman" w:hAnsi="Times New Roman" w:cs="Times New Roman"/>
          <w:sz w:val="26"/>
          <w:szCs w:val="24"/>
        </w:rPr>
        <w:t xml:space="preserve"> </w:t>
      </w:r>
      <w:proofErr w:type="spellStart"/>
      <w:r>
        <w:rPr>
          <w:rFonts w:ascii="Times New Roman" w:hAnsi="Times New Roman" w:cs="Times New Roman"/>
          <w:sz w:val="26"/>
          <w:szCs w:val="24"/>
        </w:rPr>
        <w:t>Meenakshi</w:t>
      </w:r>
      <w:proofErr w:type="spellEnd"/>
      <w:r>
        <w:rPr>
          <w:rFonts w:ascii="Times New Roman" w:hAnsi="Times New Roman" w:cs="Times New Roman"/>
          <w:sz w:val="26"/>
          <w:szCs w:val="24"/>
        </w:rPr>
        <w:t xml:space="preserve"> hospital, 10 </w:t>
      </w:r>
      <w:proofErr w:type="gramStart"/>
      <w:r>
        <w:rPr>
          <w:rFonts w:ascii="Times New Roman" w:hAnsi="Times New Roman" w:cs="Times New Roman"/>
          <w:sz w:val="26"/>
          <w:szCs w:val="24"/>
        </w:rPr>
        <w:t>staff  from</w:t>
      </w:r>
      <w:proofErr w:type="gramEnd"/>
      <w:r>
        <w:rPr>
          <w:rFonts w:ascii="Times New Roman" w:hAnsi="Times New Roman" w:cs="Times New Roman"/>
          <w:sz w:val="26"/>
          <w:szCs w:val="24"/>
        </w:rPr>
        <w:t xml:space="preserve"> </w:t>
      </w:r>
      <w:proofErr w:type="spellStart"/>
      <w:r>
        <w:rPr>
          <w:rFonts w:ascii="Times New Roman" w:hAnsi="Times New Roman" w:cs="Times New Roman"/>
          <w:sz w:val="26"/>
          <w:szCs w:val="24"/>
        </w:rPr>
        <w:t>sankara</w:t>
      </w:r>
      <w:proofErr w:type="spellEnd"/>
      <w:r w:rsidRPr="00D60560">
        <w:rPr>
          <w:rFonts w:ascii="Times New Roman" w:hAnsi="Times New Roman" w:cs="Times New Roman"/>
          <w:sz w:val="26"/>
          <w:szCs w:val="24"/>
        </w:rPr>
        <w:t xml:space="preserve"> Eye Hospital and 52 staff of GAWDESY organized and conducted the Eye camp successfully. The spectacles of low cost to the needy tested people are provided in the same day of the camp.</w:t>
      </w:r>
    </w:p>
    <w:p w:rsidR="00EA5F35" w:rsidRPr="00D60560" w:rsidRDefault="00EA5F35" w:rsidP="00E216E1">
      <w:pPr>
        <w:spacing w:line="360" w:lineRule="auto"/>
        <w:ind w:left="720"/>
        <w:jc w:val="both"/>
        <w:rPr>
          <w:rFonts w:ascii="Times New Roman" w:hAnsi="Times New Roman" w:cs="Times New Roman"/>
          <w:sz w:val="26"/>
          <w:szCs w:val="24"/>
        </w:rPr>
      </w:pPr>
    </w:p>
    <w:p w:rsidR="00424F42" w:rsidRPr="00D60560" w:rsidRDefault="00BB4AD1" w:rsidP="00E216E1">
      <w:pPr>
        <w:spacing w:line="360" w:lineRule="auto"/>
        <w:ind w:left="720"/>
        <w:jc w:val="both"/>
        <w:rPr>
          <w:rFonts w:ascii="Times New Roman" w:hAnsi="Times New Roman" w:cs="Times New Roman"/>
          <w:b/>
          <w:sz w:val="26"/>
          <w:szCs w:val="24"/>
        </w:rPr>
      </w:pPr>
      <w:r w:rsidRPr="00D60560">
        <w:rPr>
          <w:rFonts w:ascii="Times New Roman" w:hAnsi="Times New Roman" w:cs="Times New Roman"/>
          <w:b/>
          <w:sz w:val="26"/>
          <w:szCs w:val="24"/>
        </w:rPr>
        <w:lastRenderedPageBreak/>
        <w:t>1</w:t>
      </w:r>
      <w:r w:rsidR="00EA5F35">
        <w:rPr>
          <w:rFonts w:ascii="Times New Roman" w:hAnsi="Times New Roman" w:cs="Times New Roman"/>
          <w:b/>
          <w:sz w:val="26"/>
          <w:szCs w:val="24"/>
        </w:rPr>
        <w:t>6</w:t>
      </w:r>
      <w:proofErr w:type="gramStart"/>
      <w:r w:rsidRPr="00D60560">
        <w:rPr>
          <w:rFonts w:ascii="Times New Roman" w:hAnsi="Times New Roman" w:cs="Times New Roman"/>
          <w:b/>
          <w:sz w:val="26"/>
          <w:szCs w:val="24"/>
        </w:rPr>
        <w:t>.</w:t>
      </w:r>
      <w:r w:rsidR="006D11A4" w:rsidRPr="00D60560">
        <w:rPr>
          <w:rFonts w:ascii="Times New Roman" w:hAnsi="Times New Roman" w:cs="Times New Roman"/>
          <w:b/>
          <w:sz w:val="26"/>
          <w:szCs w:val="24"/>
        </w:rPr>
        <w:t>Water</w:t>
      </w:r>
      <w:proofErr w:type="gramEnd"/>
      <w:r w:rsidR="006D11A4" w:rsidRPr="00D60560">
        <w:rPr>
          <w:rFonts w:ascii="Times New Roman" w:hAnsi="Times New Roman" w:cs="Times New Roman"/>
          <w:b/>
          <w:sz w:val="26"/>
          <w:szCs w:val="24"/>
        </w:rPr>
        <w:t>,</w:t>
      </w:r>
      <w:r w:rsidR="00132C97" w:rsidRPr="00D60560">
        <w:rPr>
          <w:rFonts w:ascii="Times New Roman" w:hAnsi="Times New Roman" w:cs="Times New Roman"/>
          <w:b/>
          <w:sz w:val="26"/>
          <w:szCs w:val="24"/>
        </w:rPr>
        <w:t xml:space="preserve"> </w:t>
      </w:r>
      <w:r w:rsidR="00372127" w:rsidRPr="00D60560">
        <w:rPr>
          <w:rFonts w:ascii="Times New Roman" w:hAnsi="Times New Roman" w:cs="Times New Roman"/>
          <w:b/>
          <w:sz w:val="26"/>
          <w:szCs w:val="24"/>
        </w:rPr>
        <w:t xml:space="preserve">Health &amp; </w:t>
      </w:r>
      <w:r w:rsidR="00424F42" w:rsidRPr="00D60560">
        <w:rPr>
          <w:rFonts w:ascii="Times New Roman" w:hAnsi="Times New Roman" w:cs="Times New Roman"/>
          <w:b/>
          <w:sz w:val="26"/>
          <w:szCs w:val="24"/>
        </w:rPr>
        <w:t>Hygiene Awareness program</w:t>
      </w:r>
      <w:r w:rsidR="00372127" w:rsidRPr="00D60560">
        <w:rPr>
          <w:rFonts w:ascii="Times New Roman" w:hAnsi="Times New Roman" w:cs="Times New Roman"/>
          <w:b/>
          <w:sz w:val="26"/>
          <w:szCs w:val="24"/>
        </w:rPr>
        <w:t xml:space="preserve"> </w:t>
      </w:r>
    </w:p>
    <w:p w:rsidR="00372127" w:rsidRPr="00D60560" w:rsidRDefault="00132C97" w:rsidP="00E216E1">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 xml:space="preserve">During the year, </w:t>
      </w:r>
      <w:r w:rsidR="006D11A4" w:rsidRPr="00D60560">
        <w:rPr>
          <w:rFonts w:ascii="Times New Roman" w:hAnsi="Times New Roman" w:cs="Times New Roman"/>
          <w:sz w:val="26"/>
          <w:szCs w:val="24"/>
        </w:rPr>
        <w:t>totally 1</w:t>
      </w:r>
      <w:r w:rsidR="001E15B2">
        <w:rPr>
          <w:rFonts w:ascii="Times New Roman" w:hAnsi="Times New Roman" w:cs="Times New Roman"/>
          <w:sz w:val="26"/>
          <w:szCs w:val="24"/>
        </w:rPr>
        <w:t>56</w:t>
      </w:r>
      <w:r w:rsidR="006D11A4" w:rsidRPr="00D60560">
        <w:rPr>
          <w:rFonts w:ascii="Times New Roman" w:hAnsi="Times New Roman" w:cs="Times New Roman"/>
          <w:sz w:val="26"/>
          <w:szCs w:val="24"/>
        </w:rPr>
        <w:t xml:space="preserve"> awareness </w:t>
      </w:r>
      <w:proofErr w:type="spellStart"/>
      <w:r w:rsidR="006D11A4" w:rsidRPr="00D60560">
        <w:rPr>
          <w:rFonts w:ascii="Times New Roman" w:hAnsi="Times New Roman" w:cs="Times New Roman"/>
          <w:sz w:val="26"/>
          <w:szCs w:val="24"/>
        </w:rPr>
        <w:t>programmes</w:t>
      </w:r>
      <w:proofErr w:type="spellEnd"/>
      <w:r w:rsidR="006D11A4" w:rsidRPr="00D60560">
        <w:rPr>
          <w:rFonts w:ascii="Times New Roman" w:hAnsi="Times New Roman" w:cs="Times New Roman"/>
          <w:sz w:val="26"/>
          <w:szCs w:val="24"/>
        </w:rPr>
        <w:t xml:space="preserve"> on Water, Health &amp; Hygiene in 1</w:t>
      </w:r>
      <w:r w:rsidR="001E15B2">
        <w:rPr>
          <w:rFonts w:ascii="Times New Roman" w:hAnsi="Times New Roman" w:cs="Times New Roman"/>
          <w:sz w:val="26"/>
          <w:szCs w:val="24"/>
        </w:rPr>
        <w:t>14</w:t>
      </w:r>
      <w:r w:rsidR="006D11A4" w:rsidRPr="00D60560">
        <w:rPr>
          <w:rFonts w:ascii="Times New Roman" w:hAnsi="Times New Roman" w:cs="Times New Roman"/>
          <w:sz w:val="26"/>
          <w:szCs w:val="24"/>
        </w:rPr>
        <w:t xml:space="preserve"> villages of </w:t>
      </w:r>
      <w:proofErr w:type="spellStart"/>
      <w:r w:rsidR="006D11A4" w:rsidRPr="00D60560">
        <w:rPr>
          <w:rFonts w:ascii="Times New Roman" w:hAnsi="Times New Roman" w:cs="Times New Roman"/>
          <w:sz w:val="26"/>
          <w:szCs w:val="24"/>
        </w:rPr>
        <w:t>Thriuvaiyaru</w:t>
      </w:r>
      <w:proofErr w:type="spellEnd"/>
      <w:r w:rsidR="006D11A4" w:rsidRPr="00D60560">
        <w:rPr>
          <w:rFonts w:ascii="Times New Roman" w:hAnsi="Times New Roman" w:cs="Times New Roman"/>
          <w:sz w:val="26"/>
          <w:szCs w:val="24"/>
        </w:rPr>
        <w:t xml:space="preserve">, </w:t>
      </w:r>
      <w:proofErr w:type="spellStart"/>
      <w:r w:rsidR="006D11A4" w:rsidRPr="00D60560">
        <w:rPr>
          <w:rFonts w:ascii="Times New Roman" w:hAnsi="Times New Roman" w:cs="Times New Roman"/>
          <w:sz w:val="26"/>
          <w:szCs w:val="24"/>
        </w:rPr>
        <w:t>Budalur</w:t>
      </w:r>
      <w:proofErr w:type="spellEnd"/>
      <w:r w:rsidR="006D11A4" w:rsidRPr="00D60560">
        <w:rPr>
          <w:rFonts w:ascii="Times New Roman" w:hAnsi="Times New Roman" w:cs="Times New Roman"/>
          <w:sz w:val="26"/>
          <w:szCs w:val="24"/>
        </w:rPr>
        <w:t xml:space="preserve">, </w:t>
      </w:r>
      <w:proofErr w:type="spellStart"/>
      <w:proofErr w:type="gramStart"/>
      <w:r w:rsidR="006D11A4" w:rsidRPr="00D60560">
        <w:rPr>
          <w:rFonts w:ascii="Times New Roman" w:hAnsi="Times New Roman" w:cs="Times New Roman"/>
          <w:sz w:val="26"/>
          <w:szCs w:val="24"/>
        </w:rPr>
        <w:t>Papanasam</w:t>
      </w:r>
      <w:proofErr w:type="spellEnd"/>
      <w:proofErr w:type="gramEnd"/>
      <w:r w:rsidR="006D11A4" w:rsidRPr="00D60560">
        <w:rPr>
          <w:rFonts w:ascii="Times New Roman" w:hAnsi="Times New Roman" w:cs="Times New Roman"/>
          <w:sz w:val="26"/>
          <w:szCs w:val="24"/>
        </w:rPr>
        <w:t xml:space="preserve"> &amp; </w:t>
      </w:r>
      <w:proofErr w:type="spellStart"/>
      <w:r w:rsidR="006D11A4" w:rsidRPr="00D60560">
        <w:rPr>
          <w:rFonts w:ascii="Times New Roman" w:hAnsi="Times New Roman" w:cs="Times New Roman"/>
          <w:sz w:val="26"/>
          <w:szCs w:val="24"/>
        </w:rPr>
        <w:t>Thanjavur</w:t>
      </w:r>
      <w:proofErr w:type="spellEnd"/>
      <w:r w:rsidR="006D11A4" w:rsidRPr="00D60560">
        <w:rPr>
          <w:rFonts w:ascii="Times New Roman" w:hAnsi="Times New Roman" w:cs="Times New Roman"/>
          <w:sz w:val="26"/>
          <w:szCs w:val="24"/>
        </w:rPr>
        <w:t xml:space="preserve"> blocks of </w:t>
      </w:r>
      <w:proofErr w:type="spellStart"/>
      <w:r w:rsidR="006D11A4" w:rsidRPr="00D60560">
        <w:rPr>
          <w:rFonts w:ascii="Times New Roman" w:hAnsi="Times New Roman" w:cs="Times New Roman"/>
          <w:sz w:val="26"/>
          <w:szCs w:val="24"/>
        </w:rPr>
        <w:t>Thanjavur</w:t>
      </w:r>
      <w:proofErr w:type="spellEnd"/>
      <w:r w:rsidR="006D11A4" w:rsidRPr="00D60560">
        <w:rPr>
          <w:rFonts w:ascii="Times New Roman" w:hAnsi="Times New Roman" w:cs="Times New Roman"/>
          <w:sz w:val="26"/>
          <w:szCs w:val="24"/>
        </w:rPr>
        <w:t xml:space="preserve"> district were conducted. Through the program , the rural people are sensitized about the current status and quality of water, availability and scarcity of water supply, wastages of water, </w:t>
      </w:r>
      <w:r w:rsidR="00527B0D" w:rsidRPr="00D60560">
        <w:rPr>
          <w:rFonts w:ascii="Times New Roman" w:hAnsi="Times New Roman" w:cs="Times New Roman"/>
          <w:sz w:val="26"/>
          <w:szCs w:val="24"/>
        </w:rPr>
        <w:t xml:space="preserve">handling and </w:t>
      </w:r>
      <w:r w:rsidR="006D11A4" w:rsidRPr="00D60560">
        <w:rPr>
          <w:rFonts w:ascii="Times New Roman" w:hAnsi="Times New Roman" w:cs="Times New Roman"/>
          <w:sz w:val="26"/>
          <w:szCs w:val="24"/>
        </w:rPr>
        <w:t xml:space="preserve">maintenance of water, outlet facilities in </w:t>
      </w:r>
      <w:r w:rsidR="009072E5" w:rsidRPr="00D60560">
        <w:rPr>
          <w:rFonts w:ascii="Times New Roman" w:hAnsi="Times New Roman" w:cs="Times New Roman"/>
          <w:sz w:val="26"/>
          <w:szCs w:val="24"/>
        </w:rPr>
        <w:t>densely</w:t>
      </w:r>
      <w:r w:rsidR="006D11A4" w:rsidRPr="00D60560">
        <w:rPr>
          <w:rFonts w:ascii="Times New Roman" w:hAnsi="Times New Roman" w:cs="Times New Roman"/>
          <w:sz w:val="26"/>
          <w:szCs w:val="24"/>
        </w:rPr>
        <w:t xml:space="preserve"> populated villages , mosquitoes protection, malarial infections, deadly diseases of dengue, importance of proper maintenance of drainages along the streets, purification and utilization of water for domestic usages, percentage of daily requirement of in</w:t>
      </w:r>
      <w:r w:rsidR="007F1BFB" w:rsidRPr="00D60560">
        <w:rPr>
          <w:rFonts w:ascii="Times New Roman" w:hAnsi="Times New Roman" w:cs="Times New Roman"/>
          <w:sz w:val="26"/>
          <w:szCs w:val="24"/>
        </w:rPr>
        <w:t>-</w:t>
      </w:r>
      <w:r w:rsidR="006D11A4" w:rsidRPr="00D60560">
        <w:rPr>
          <w:rFonts w:ascii="Times New Roman" w:hAnsi="Times New Roman" w:cs="Times New Roman"/>
          <w:sz w:val="26"/>
          <w:szCs w:val="24"/>
        </w:rPr>
        <w:t xml:space="preserve">taking water and allied issues.  </w:t>
      </w:r>
      <w:r w:rsidR="00E02B79" w:rsidRPr="00D60560">
        <w:rPr>
          <w:rFonts w:ascii="Times New Roman" w:hAnsi="Times New Roman" w:cs="Times New Roman"/>
          <w:sz w:val="26"/>
          <w:szCs w:val="24"/>
        </w:rPr>
        <w:t xml:space="preserve">It </w:t>
      </w:r>
      <w:r w:rsidR="009D660F" w:rsidRPr="00D60560">
        <w:rPr>
          <w:rFonts w:ascii="Times New Roman" w:hAnsi="Times New Roman" w:cs="Times New Roman"/>
          <w:sz w:val="26"/>
          <w:szCs w:val="24"/>
        </w:rPr>
        <w:t>included the 5 step process of w</w:t>
      </w:r>
      <w:r w:rsidR="00E02B79" w:rsidRPr="00D60560">
        <w:rPr>
          <w:rFonts w:ascii="Times New Roman" w:hAnsi="Times New Roman" w:cs="Times New Roman"/>
          <w:sz w:val="26"/>
          <w:szCs w:val="24"/>
        </w:rPr>
        <w:t>ashing hands bef</w:t>
      </w:r>
      <w:r w:rsidR="00527B0D" w:rsidRPr="00D60560">
        <w:rPr>
          <w:rFonts w:ascii="Times New Roman" w:hAnsi="Times New Roman" w:cs="Times New Roman"/>
          <w:sz w:val="26"/>
          <w:szCs w:val="24"/>
        </w:rPr>
        <w:t>ore and after in</w:t>
      </w:r>
      <w:r w:rsidR="007F1BFB" w:rsidRPr="00D60560">
        <w:rPr>
          <w:rFonts w:ascii="Times New Roman" w:hAnsi="Times New Roman" w:cs="Times New Roman"/>
          <w:sz w:val="26"/>
          <w:szCs w:val="24"/>
        </w:rPr>
        <w:t>-</w:t>
      </w:r>
      <w:r w:rsidR="00527B0D" w:rsidRPr="00D60560">
        <w:rPr>
          <w:rFonts w:ascii="Times New Roman" w:hAnsi="Times New Roman" w:cs="Times New Roman"/>
          <w:sz w:val="26"/>
          <w:szCs w:val="24"/>
        </w:rPr>
        <w:t>taking of foods,</w:t>
      </w:r>
      <w:r w:rsidR="009D660F" w:rsidRPr="00D60560">
        <w:rPr>
          <w:rFonts w:ascii="Times New Roman" w:hAnsi="Times New Roman" w:cs="Times New Roman"/>
          <w:sz w:val="26"/>
          <w:szCs w:val="24"/>
        </w:rPr>
        <w:t xml:space="preserve"> frequency of drinking water at empty stomach in early mor</w:t>
      </w:r>
      <w:r w:rsidR="007F1BFB" w:rsidRPr="00D60560">
        <w:rPr>
          <w:rFonts w:ascii="Times New Roman" w:hAnsi="Times New Roman" w:cs="Times New Roman"/>
          <w:sz w:val="26"/>
          <w:szCs w:val="24"/>
        </w:rPr>
        <w:t>ning.</w:t>
      </w:r>
    </w:p>
    <w:p w:rsidR="001B2516" w:rsidRPr="001B2516" w:rsidRDefault="001B2516" w:rsidP="001B2516">
      <w:pPr>
        <w:pStyle w:val="ListParagraph"/>
        <w:numPr>
          <w:ilvl w:val="0"/>
          <w:numId w:val="7"/>
        </w:numPr>
        <w:spacing w:line="360" w:lineRule="auto"/>
        <w:jc w:val="both"/>
        <w:rPr>
          <w:rFonts w:ascii="Times New Roman" w:hAnsi="Times New Roman" w:cs="Times New Roman"/>
          <w:b/>
          <w:sz w:val="26"/>
          <w:szCs w:val="24"/>
        </w:rPr>
      </w:pPr>
      <w:r w:rsidRPr="001B2516">
        <w:rPr>
          <w:rFonts w:ascii="Times New Roman" w:hAnsi="Times New Roman" w:cs="Times New Roman"/>
          <w:b/>
          <w:sz w:val="26"/>
          <w:szCs w:val="24"/>
        </w:rPr>
        <w:t xml:space="preserve"> Independence </w:t>
      </w:r>
      <w:r>
        <w:rPr>
          <w:rFonts w:ascii="Times New Roman" w:hAnsi="Times New Roman" w:cs="Times New Roman"/>
          <w:b/>
          <w:sz w:val="26"/>
          <w:szCs w:val="24"/>
        </w:rPr>
        <w:t xml:space="preserve"> </w:t>
      </w:r>
      <w:r w:rsidRPr="001B2516">
        <w:rPr>
          <w:rFonts w:ascii="Times New Roman" w:hAnsi="Times New Roman" w:cs="Times New Roman"/>
          <w:b/>
          <w:sz w:val="26"/>
          <w:szCs w:val="24"/>
        </w:rPr>
        <w:t>day</w:t>
      </w:r>
      <w:r>
        <w:rPr>
          <w:rFonts w:ascii="Times New Roman" w:hAnsi="Times New Roman" w:cs="Times New Roman"/>
          <w:b/>
          <w:sz w:val="26"/>
          <w:szCs w:val="24"/>
        </w:rPr>
        <w:t xml:space="preserve"> </w:t>
      </w:r>
      <w:r w:rsidRPr="001B2516">
        <w:rPr>
          <w:rFonts w:ascii="Times New Roman" w:hAnsi="Times New Roman" w:cs="Times New Roman"/>
          <w:b/>
          <w:sz w:val="26"/>
          <w:szCs w:val="24"/>
        </w:rPr>
        <w:t xml:space="preserve"> at</w:t>
      </w:r>
      <w:r>
        <w:rPr>
          <w:rFonts w:ascii="Times New Roman" w:hAnsi="Times New Roman" w:cs="Times New Roman"/>
          <w:b/>
          <w:sz w:val="26"/>
          <w:szCs w:val="24"/>
        </w:rPr>
        <w:t xml:space="preserve"> </w:t>
      </w:r>
      <w:r w:rsidRPr="001B2516">
        <w:rPr>
          <w:rFonts w:ascii="Times New Roman" w:hAnsi="Times New Roman" w:cs="Times New Roman"/>
          <w:b/>
          <w:sz w:val="26"/>
          <w:szCs w:val="24"/>
        </w:rPr>
        <w:t xml:space="preserve"> </w:t>
      </w:r>
      <w:proofErr w:type="spellStart"/>
      <w:r w:rsidRPr="001B2516">
        <w:rPr>
          <w:rFonts w:ascii="Times New Roman" w:hAnsi="Times New Roman" w:cs="Times New Roman"/>
          <w:b/>
          <w:sz w:val="26"/>
          <w:szCs w:val="24"/>
        </w:rPr>
        <w:t>Budalur</w:t>
      </w:r>
      <w:proofErr w:type="spellEnd"/>
    </w:p>
    <w:p w:rsidR="001B2516" w:rsidRPr="00D677DE" w:rsidRDefault="001B2516" w:rsidP="001B2516">
      <w:pPr>
        <w:pStyle w:val="ListParagraph"/>
        <w:spacing w:line="360" w:lineRule="auto"/>
        <w:ind w:left="900"/>
        <w:jc w:val="both"/>
        <w:rPr>
          <w:rFonts w:ascii="Times New Roman" w:hAnsi="Times New Roman" w:cs="Times New Roman"/>
          <w:sz w:val="12"/>
          <w:szCs w:val="24"/>
        </w:rPr>
      </w:pPr>
    </w:p>
    <w:p w:rsidR="001B2516" w:rsidRPr="00D60560" w:rsidRDefault="001B2516" w:rsidP="001B2516">
      <w:pPr>
        <w:pStyle w:val="ListParagraph"/>
        <w:spacing w:line="360" w:lineRule="auto"/>
        <w:ind w:left="900"/>
        <w:jc w:val="both"/>
        <w:rPr>
          <w:rFonts w:ascii="Times New Roman" w:hAnsi="Times New Roman" w:cs="Times New Roman"/>
          <w:sz w:val="26"/>
          <w:szCs w:val="24"/>
        </w:rPr>
      </w:pPr>
      <w:r w:rsidRPr="00D60560">
        <w:rPr>
          <w:rFonts w:ascii="Times New Roman" w:hAnsi="Times New Roman" w:cs="Times New Roman"/>
          <w:sz w:val="26"/>
          <w:szCs w:val="24"/>
        </w:rPr>
        <w:t>GAWDESY organized Independence program on 15</w:t>
      </w:r>
      <w:r w:rsidRPr="00D60560">
        <w:rPr>
          <w:rFonts w:ascii="Times New Roman" w:hAnsi="Times New Roman" w:cs="Times New Roman"/>
          <w:sz w:val="26"/>
          <w:szCs w:val="24"/>
          <w:vertAlign w:val="superscript"/>
        </w:rPr>
        <w:t>th</w:t>
      </w:r>
      <w:r w:rsidRPr="00D60560">
        <w:rPr>
          <w:rFonts w:ascii="Times New Roman" w:hAnsi="Times New Roman" w:cs="Times New Roman"/>
          <w:sz w:val="26"/>
          <w:szCs w:val="24"/>
        </w:rPr>
        <w:t xml:space="preserve"> August, 2015 </w:t>
      </w:r>
      <w:r>
        <w:rPr>
          <w:rFonts w:ascii="Times New Roman" w:hAnsi="Times New Roman" w:cs="Times New Roman"/>
          <w:sz w:val="26"/>
          <w:szCs w:val="24"/>
        </w:rPr>
        <w:t xml:space="preserve">at </w:t>
      </w:r>
      <w:proofErr w:type="spellStart"/>
      <w:r>
        <w:rPr>
          <w:rFonts w:ascii="Times New Roman" w:hAnsi="Times New Roman" w:cs="Times New Roman"/>
          <w:sz w:val="26"/>
          <w:szCs w:val="24"/>
        </w:rPr>
        <w:t>Ramya</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mahal</w:t>
      </w:r>
      <w:proofErr w:type="spellEnd"/>
      <w:r w:rsidRPr="00D60560">
        <w:rPr>
          <w:rFonts w:ascii="Times New Roman" w:hAnsi="Times New Roman" w:cs="Times New Roman"/>
          <w:sz w:val="26"/>
          <w:szCs w:val="24"/>
        </w:rPr>
        <w:t xml:space="preserve"> in </w:t>
      </w:r>
      <w:proofErr w:type="spellStart"/>
      <w:proofErr w:type="gramStart"/>
      <w:r w:rsidRPr="00D60560">
        <w:rPr>
          <w:rFonts w:ascii="Times New Roman" w:hAnsi="Times New Roman" w:cs="Times New Roman"/>
          <w:sz w:val="26"/>
          <w:szCs w:val="24"/>
        </w:rPr>
        <w:t>Budalur</w:t>
      </w:r>
      <w:proofErr w:type="spellEnd"/>
      <w:r w:rsidRPr="00D60560">
        <w:rPr>
          <w:rFonts w:ascii="Times New Roman" w:hAnsi="Times New Roman" w:cs="Times New Roman"/>
          <w:sz w:val="26"/>
          <w:szCs w:val="24"/>
        </w:rPr>
        <w:t xml:space="preserve"> .</w:t>
      </w:r>
      <w:proofErr w:type="gramEnd"/>
      <w:r w:rsidRPr="00D60560">
        <w:rPr>
          <w:rFonts w:ascii="Times New Roman" w:hAnsi="Times New Roman" w:cs="Times New Roman"/>
          <w:sz w:val="26"/>
          <w:szCs w:val="24"/>
        </w:rPr>
        <w:t xml:space="preserve"> There were about 1800 self help group members participated in the </w:t>
      </w:r>
      <w:proofErr w:type="spellStart"/>
      <w:r w:rsidRPr="00D60560">
        <w:rPr>
          <w:rFonts w:ascii="Times New Roman" w:hAnsi="Times New Roman" w:cs="Times New Roman"/>
          <w:sz w:val="26"/>
          <w:szCs w:val="24"/>
        </w:rPr>
        <w:t>programme</w:t>
      </w:r>
      <w:proofErr w:type="spellEnd"/>
      <w:r w:rsidRPr="00D60560">
        <w:rPr>
          <w:rFonts w:ascii="Times New Roman" w:hAnsi="Times New Roman" w:cs="Times New Roman"/>
          <w:sz w:val="26"/>
          <w:szCs w:val="24"/>
        </w:rPr>
        <w:t>. The loan distribution for Rs.50</w:t>
      </w:r>
      <w:proofErr w:type="gramStart"/>
      <w:r w:rsidRPr="00D60560">
        <w:rPr>
          <w:rFonts w:ascii="Times New Roman" w:hAnsi="Times New Roman" w:cs="Times New Roman"/>
          <w:sz w:val="26"/>
          <w:szCs w:val="24"/>
        </w:rPr>
        <w:t>,00,000</w:t>
      </w:r>
      <w:proofErr w:type="gramEnd"/>
      <w:r w:rsidRPr="00D60560">
        <w:rPr>
          <w:rFonts w:ascii="Times New Roman" w:hAnsi="Times New Roman" w:cs="Times New Roman"/>
          <w:sz w:val="26"/>
          <w:szCs w:val="24"/>
        </w:rPr>
        <w:t xml:space="preserve">/- ( Fifty </w:t>
      </w:r>
      <w:proofErr w:type="spellStart"/>
      <w:r w:rsidRPr="00D60560">
        <w:rPr>
          <w:rFonts w:ascii="Times New Roman" w:hAnsi="Times New Roman" w:cs="Times New Roman"/>
          <w:sz w:val="26"/>
          <w:szCs w:val="24"/>
        </w:rPr>
        <w:t>Lakhs</w:t>
      </w:r>
      <w:proofErr w:type="spellEnd"/>
      <w:r w:rsidRPr="00D60560">
        <w:rPr>
          <w:rFonts w:ascii="Times New Roman" w:hAnsi="Times New Roman" w:cs="Times New Roman"/>
          <w:sz w:val="26"/>
          <w:szCs w:val="24"/>
        </w:rPr>
        <w:t xml:space="preserve"> rupees only) to the SHGs were done in the meeting. Also </w:t>
      </w:r>
      <w:r>
        <w:rPr>
          <w:rFonts w:ascii="Times New Roman" w:hAnsi="Times New Roman" w:cs="Times New Roman"/>
          <w:sz w:val="26"/>
          <w:szCs w:val="24"/>
        </w:rPr>
        <w:t>4</w:t>
      </w:r>
      <w:r w:rsidRPr="00D60560">
        <w:rPr>
          <w:rFonts w:ascii="Times New Roman" w:hAnsi="Times New Roman" w:cs="Times New Roman"/>
          <w:sz w:val="26"/>
          <w:szCs w:val="24"/>
        </w:rPr>
        <w:t>000 Fruit Tree saplings of Mango and Jack fruit were distributed to all during the meeting.</w:t>
      </w:r>
    </w:p>
    <w:p w:rsidR="001B2516" w:rsidRPr="00D60560" w:rsidRDefault="001B2516" w:rsidP="001B2516">
      <w:pPr>
        <w:pStyle w:val="ListParagraph"/>
        <w:spacing w:line="360" w:lineRule="auto"/>
        <w:ind w:left="900"/>
        <w:jc w:val="both"/>
        <w:rPr>
          <w:rFonts w:ascii="Times New Roman" w:hAnsi="Times New Roman" w:cs="Times New Roman"/>
          <w:sz w:val="26"/>
          <w:szCs w:val="24"/>
          <w:vertAlign w:val="subscript"/>
        </w:rPr>
      </w:pPr>
    </w:p>
    <w:p w:rsidR="001B2516" w:rsidRDefault="001B2516" w:rsidP="001B2516">
      <w:pPr>
        <w:pStyle w:val="ListParagraph"/>
        <w:spacing w:line="360" w:lineRule="auto"/>
        <w:ind w:left="900"/>
        <w:jc w:val="both"/>
        <w:rPr>
          <w:rFonts w:ascii="Times New Roman" w:hAnsi="Times New Roman" w:cs="Times New Roman"/>
          <w:sz w:val="26"/>
          <w:szCs w:val="24"/>
        </w:rPr>
      </w:pPr>
      <w:r w:rsidRPr="00D60560">
        <w:rPr>
          <w:rFonts w:ascii="Times New Roman" w:hAnsi="Times New Roman" w:cs="Times New Roman"/>
          <w:sz w:val="26"/>
          <w:szCs w:val="24"/>
        </w:rPr>
        <w:t xml:space="preserve">The Guest of </w:t>
      </w:r>
      <w:proofErr w:type="spellStart"/>
      <w:r w:rsidRPr="00D60560">
        <w:rPr>
          <w:rFonts w:ascii="Times New Roman" w:hAnsi="Times New Roman" w:cs="Times New Roman"/>
          <w:sz w:val="26"/>
          <w:szCs w:val="24"/>
        </w:rPr>
        <w:t>honours</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Mr.</w:t>
      </w:r>
      <w:r>
        <w:rPr>
          <w:rFonts w:ascii="Times New Roman" w:hAnsi="Times New Roman" w:cs="Times New Roman"/>
          <w:sz w:val="26"/>
          <w:szCs w:val="24"/>
        </w:rPr>
        <w:t>Ela.Ganesan</w:t>
      </w:r>
      <w:proofErr w:type="gramStart"/>
      <w:r>
        <w:rPr>
          <w:rFonts w:ascii="Times New Roman" w:hAnsi="Times New Roman" w:cs="Times New Roman"/>
          <w:sz w:val="26"/>
          <w:szCs w:val="24"/>
        </w:rPr>
        <w:t>,BJP</w:t>
      </w:r>
      <w:proofErr w:type="spellEnd"/>
      <w:proofErr w:type="gramEnd"/>
      <w:r>
        <w:rPr>
          <w:rFonts w:ascii="Times New Roman" w:hAnsi="Times New Roman" w:cs="Times New Roman"/>
          <w:sz w:val="26"/>
          <w:szCs w:val="24"/>
        </w:rPr>
        <w:t xml:space="preserve">, </w:t>
      </w:r>
      <w:proofErr w:type="spellStart"/>
      <w:r>
        <w:rPr>
          <w:rFonts w:ascii="Times New Roman" w:hAnsi="Times New Roman" w:cs="Times New Roman"/>
          <w:sz w:val="26"/>
          <w:szCs w:val="24"/>
        </w:rPr>
        <w:t>chennai</w:t>
      </w:r>
      <w:proofErr w:type="spellEnd"/>
      <w:r w:rsidRPr="00D60560">
        <w:rPr>
          <w:rFonts w:ascii="Times New Roman" w:hAnsi="Times New Roman" w:cs="Times New Roman"/>
          <w:sz w:val="26"/>
          <w:szCs w:val="24"/>
        </w:rPr>
        <w:t xml:space="preserve"> and </w:t>
      </w:r>
      <w:proofErr w:type="spellStart"/>
      <w:r w:rsidRPr="00D60560">
        <w:rPr>
          <w:rFonts w:ascii="Times New Roman" w:hAnsi="Times New Roman" w:cs="Times New Roman"/>
          <w:sz w:val="26"/>
          <w:szCs w:val="24"/>
        </w:rPr>
        <w:t>Mr.</w:t>
      </w:r>
      <w:r>
        <w:rPr>
          <w:rFonts w:ascii="Times New Roman" w:hAnsi="Times New Roman" w:cs="Times New Roman"/>
          <w:sz w:val="26"/>
          <w:szCs w:val="24"/>
        </w:rPr>
        <w:t>Dr.K.Subramanian</w:t>
      </w:r>
      <w:proofErr w:type="spellEnd"/>
      <w:r>
        <w:rPr>
          <w:rFonts w:ascii="Times New Roman" w:hAnsi="Times New Roman" w:cs="Times New Roman"/>
          <w:sz w:val="26"/>
          <w:szCs w:val="24"/>
        </w:rPr>
        <w:t xml:space="preserve">, AGM, </w:t>
      </w:r>
      <w:proofErr w:type="spellStart"/>
      <w:r>
        <w:rPr>
          <w:rFonts w:ascii="Times New Roman" w:hAnsi="Times New Roman" w:cs="Times New Roman"/>
          <w:sz w:val="26"/>
          <w:szCs w:val="24"/>
        </w:rPr>
        <w:t>Nabard</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Dr.D.Meenakshi</w:t>
      </w:r>
      <w:proofErr w:type="spellEnd"/>
      <w:r>
        <w:rPr>
          <w:rFonts w:ascii="Times New Roman" w:hAnsi="Times New Roman" w:cs="Times New Roman"/>
          <w:sz w:val="26"/>
          <w:szCs w:val="24"/>
        </w:rPr>
        <w:t xml:space="preserve">, M.B.B.S, DPH </w:t>
      </w:r>
      <w:r w:rsidRPr="00D60560">
        <w:rPr>
          <w:rFonts w:ascii="Times New Roman" w:hAnsi="Times New Roman" w:cs="Times New Roman"/>
          <w:sz w:val="26"/>
          <w:szCs w:val="24"/>
        </w:rPr>
        <w:t xml:space="preserve"> were participated in the </w:t>
      </w:r>
      <w:proofErr w:type="spellStart"/>
      <w:r w:rsidRPr="00D60560">
        <w:rPr>
          <w:rFonts w:ascii="Times New Roman" w:hAnsi="Times New Roman" w:cs="Times New Roman"/>
          <w:sz w:val="26"/>
          <w:szCs w:val="24"/>
        </w:rPr>
        <w:t>programme</w:t>
      </w:r>
      <w:proofErr w:type="spellEnd"/>
      <w:r w:rsidRPr="00D60560">
        <w:rPr>
          <w:rFonts w:ascii="Times New Roman" w:hAnsi="Times New Roman" w:cs="Times New Roman"/>
          <w:sz w:val="26"/>
          <w:szCs w:val="24"/>
        </w:rPr>
        <w:t xml:space="preserve">. The Presidents of Rotary clubs and their team conveners along with GAWDESY staff, President and Secretary have also participated in the </w:t>
      </w:r>
      <w:proofErr w:type="spellStart"/>
      <w:r w:rsidRPr="00D60560">
        <w:rPr>
          <w:rFonts w:ascii="Times New Roman" w:hAnsi="Times New Roman" w:cs="Times New Roman"/>
          <w:sz w:val="26"/>
          <w:szCs w:val="24"/>
        </w:rPr>
        <w:t>programme</w:t>
      </w:r>
      <w:proofErr w:type="spellEnd"/>
      <w:r w:rsidRPr="00D60560">
        <w:rPr>
          <w:rFonts w:ascii="Times New Roman" w:hAnsi="Times New Roman" w:cs="Times New Roman"/>
          <w:sz w:val="26"/>
          <w:szCs w:val="24"/>
        </w:rPr>
        <w:t xml:space="preserve">. </w:t>
      </w:r>
    </w:p>
    <w:p w:rsidR="00E855F6" w:rsidRDefault="00E855F6" w:rsidP="001B2516">
      <w:pPr>
        <w:pStyle w:val="ListParagraph"/>
        <w:spacing w:line="360" w:lineRule="auto"/>
        <w:ind w:left="900"/>
        <w:jc w:val="both"/>
        <w:rPr>
          <w:rFonts w:ascii="Times New Roman" w:hAnsi="Times New Roman" w:cs="Times New Roman"/>
          <w:sz w:val="26"/>
          <w:szCs w:val="24"/>
        </w:rPr>
      </w:pPr>
    </w:p>
    <w:p w:rsidR="00E855F6" w:rsidRPr="00D60560" w:rsidRDefault="00E855F6" w:rsidP="00E855F6">
      <w:pPr>
        <w:pStyle w:val="ListParagraph"/>
        <w:numPr>
          <w:ilvl w:val="0"/>
          <w:numId w:val="7"/>
        </w:numPr>
        <w:spacing w:line="360" w:lineRule="auto"/>
        <w:jc w:val="both"/>
        <w:rPr>
          <w:rFonts w:ascii="Times New Roman" w:hAnsi="Times New Roman" w:cs="Times New Roman"/>
          <w:b/>
          <w:sz w:val="26"/>
          <w:szCs w:val="24"/>
        </w:rPr>
      </w:pPr>
      <w:r w:rsidRPr="00D60560">
        <w:rPr>
          <w:rFonts w:ascii="Times New Roman" w:hAnsi="Times New Roman" w:cs="Times New Roman"/>
          <w:b/>
          <w:sz w:val="26"/>
          <w:szCs w:val="24"/>
        </w:rPr>
        <w:t xml:space="preserve">Gandhi </w:t>
      </w:r>
      <w:proofErr w:type="spellStart"/>
      <w:r w:rsidRPr="00D60560">
        <w:rPr>
          <w:rFonts w:ascii="Times New Roman" w:hAnsi="Times New Roman" w:cs="Times New Roman"/>
          <w:b/>
          <w:sz w:val="26"/>
          <w:szCs w:val="24"/>
        </w:rPr>
        <w:t>Jayanthi</w:t>
      </w:r>
      <w:proofErr w:type="spellEnd"/>
      <w:r w:rsidRPr="00D60560">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D60560">
        <w:rPr>
          <w:rFonts w:ascii="Times New Roman" w:hAnsi="Times New Roman" w:cs="Times New Roman"/>
          <w:b/>
          <w:sz w:val="26"/>
          <w:szCs w:val="24"/>
        </w:rPr>
        <w:t>Oct-2, 201</w:t>
      </w:r>
      <w:r>
        <w:rPr>
          <w:rFonts w:ascii="Times New Roman" w:hAnsi="Times New Roman" w:cs="Times New Roman"/>
          <w:b/>
          <w:sz w:val="26"/>
          <w:szCs w:val="24"/>
        </w:rPr>
        <w:t>5</w:t>
      </w:r>
    </w:p>
    <w:p w:rsidR="00E855F6" w:rsidRPr="00D677DE" w:rsidRDefault="00E855F6" w:rsidP="00E855F6">
      <w:pPr>
        <w:pStyle w:val="ListParagraph"/>
        <w:spacing w:line="360" w:lineRule="auto"/>
        <w:ind w:left="900"/>
        <w:jc w:val="both"/>
        <w:rPr>
          <w:rFonts w:ascii="Times New Roman" w:hAnsi="Times New Roman" w:cs="Times New Roman"/>
          <w:sz w:val="14"/>
          <w:szCs w:val="24"/>
        </w:rPr>
      </w:pPr>
    </w:p>
    <w:p w:rsidR="00E855F6" w:rsidRPr="00D60560" w:rsidRDefault="00E855F6" w:rsidP="00E855F6">
      <w:pPr>
        <w:pStyle w:val="ListParagraph"/>
        <w:spacing w:line="360" w:lineRule="auto"/>
        <w:ind w:left="900"/>
        <w:jc w:val="both"/>
        <w:rPr>
          <w:rFonts w:ascii="Times New Roman" w:hAnsi="Times New Roman" w:cs="Times New Roman"/>
          <w:sz w:val="26"/>
          <w:szCs w:val="24"/>
        </w:rPr>
      </w:pPr>
      <w:r w:rsidRPr="00D60560">
        <w:rPr>
          <w:rFonts w:ascii="Times New Roman" w:hAnsi="Times New Roman" w:cs="Times New Roman"/>
          <w:sz w:val="26"/>
          <w:szCs w:val="24"/>
        </w:rPr>
        <w:t xml:space="preserve">GAWDESY organized the  Gandhi </w:t>
      </w:r>
      <w:proofErr w:type="spellStart"/>
      <w:r w:rsidRPr="00D60560">
        <w:rPr>
          <w:rFonts w:ascii="Times New Roman" w:hAnsi="Times New Roman" w:cs="Times New Roman"/>
          <w:sz w:val="26"/>
          <w:szCs w:val="24"/>
        </w:rPr>
        <w:t>Jayanthi</w:t>
      </w:r>
      <w:proofErr w:type="spellEnd"/>
      <w:r w:rsidRPr="00D60560">
        <w:rPr>
          <w:rFonts w:ascii="Times New Roman" w:hAnsi="Times New Roman" w:cs="Times New Roman"/>
          <w:sz w:val="26"/>
          <w:szCs w:val="24"/>
        </w:rPr>
        <w:t xml:space="preserve"> function at </w:t>
      </w:r>
      <w:proofErr w:type="spellStart"/>
      <w:r w:rsidRPr="00D60560">
        <w:rPr>
          <w:rFonts w:ascii="Times New Roman" w:hAnsi="Times New Roman" w:cs="Times New Roman"/>
          <w:sz w:val="26"/>
          <w:szCs w:val="24"/>
        </w:rPr>
        <w:t>Sivasami</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Iyer</w:t>
      </w:r>
      <w:proofErr w:type="spellEnd"/>
      <w:r w:rsidRPr="00D60560">
        <w:rPr>
          <w:rFonts w:ascii="Times New Roman" w:hAnsi="Times New Roman" w:cs="Times New Roman"/>
          <w:sz w:val="26"/>
          <w:szCs w:val="24"/>
        </w:rPr>
        <w:t xml:space="preserve"> Girls Higher Secondary School, </w:t>
      </w:r>
      <w:proofErr w:type="spellStart"/>
      <w:r w:rsidRPr="00D60560">
        <w:rPr>
          <w:rFonts w:ascii="Times New Roman" w:hAnsi="Times New Roman" w:cs="Times New Roman"/>
          <w:sz w:val="26"/>
          <w:szCs w:val="24"/>
        </w:rPr>
        <w:t>Thirukattupalli</w:t>
      </w:r>
      <w:proofErr w:type="spellEnd"/>
      <w:r w:rsidRPr="00D60560">
        <w:rPr>
          <w:rFonts w:ascii="Times New Roman" w:hAnsi="Times New Roman" w:cs="Times New Roman"/>
          <w:sz w:val="26"/>
          <w:szCs w:val="24"/>
        </w:rPr>
        <w:t xml:space="preserve">. There were about 300 Self Help </w:t>
      </w:r>
      <w:r w:rsidRPr="00D60560">
        <w:rPr>
          <w:rFonts w:ascii="Times New Roman" w:hAnsi="Times New Roman" w:cs="Times New Roman"/>
          <w:sz w:val="26"/>
          <w:szCs w:val="24"/>
        </w:rPr>
        <w:lastRenderedPageBreak/>
        <w:t xml:space="preserve">Group members participated in the function. </w:t>
      </w:r>
      <w:proofErr w:type="spellStart"/>
      <w:r w:rsidRPr="00D60560">
        <w:rPr>
          <w:rFonts w:ascii="Times New Roman" w:hAnsi="Times New Roman" w:cs="Times New Roman"/>
          <w:sz w:val="26"/>
          <w:szCs w:val="24"/>
        </w:rPr>
        <w:t>Mr.N.V.Narayanasami</w:t>
      </w:r>
      <w:proofErr w:type="spellEnd"/>
      <w:r w:rsidRPr="00D60560">
        <w:rPr>
          <w:rFonts w:ascii="Times New Roman" w:hAnsi="Times New Roman" w:cs="Times New Roman"/>
          <w:sz w:val="26"/>
          <w:szCs w:val="24"/>
        </w:rPr>
        <w:t xml:space="preserve">, Secretary of the School and </w:t>
      </w:r>
      <w:proofErr w:type="spellStart"/>
      <w:r w:rsidRPr="00D60560">
        <w:rPr>
          <w:rFonts w:ascii="Times New Roman" w:hAnsi="Times New Roman" w:cs="Times New Roman"/>
          <w:sz w:val="26"/>
          <w:szCs w:val="24"/>
        </w:rPr>
        <w:t>Mr.Rathinasami</w:t>
      </w:r>
      <w:proofErr w:type="spellEnd"/>
      <w:r w:rsidRPr="00D60560">
        <w:rPr>
          <w:rFonts w:ascii="Times New Roman" w:hAnsi="Times New Roman" w:cs="Times New Roman"/>
          <w:sz w:val="26"/>
          <w:szCs w:val="24"/>
        </w:rPr>
        <w:t xml:space="preserve">, M.L.A and Chairman of Municipal Administration has participated as key resource person for the function. The rally started from the school to the statue of Mahatma Gandhi and taken Oath after the </w:t>
      </w:r>
      <w:proofErr w:type="spellStart"/>
      <w:r w:rsidRPr="00D60560">
        <w:rPr>
          <w:rFonts w:ascii="Times New Roman" w:hAnsi="Times New Roman" w:cs="Times New Roman"/>
          <w:sz w:val="26"/>
          <w:szCs w:val="24"/>
        </w:rPr>
        <w:t>pushpanjali</w:t>
      </w:r>
      <w:proofErr w:type="spellEnd"/>
      <w:r w:rsidRPr="00D60560">
        <w:rPr>
          <w:rFonts w:ascii="Times New Roman" w:hAnsi="Times New Roman" w:cs="Times New Roman"/>
          <w:sz w:val="26"/>
          <w:szCs w:val="24"/>
        </w:rPr>
        <w:t xml:space="preserve"> done for the statue of Mahatma Gandhi.</w:t>
      </w:r>
    </w:p>
    <w:p w:rsidR="00E855F6" w:rsidRPr="00D60560" w:rsidRDefault="00E855F6" w:rsidP="001B2516">
      <w:pPr>
        <w:pStyle w:val="ListParagraph"/>
        <w:spacing w:line="360" w:lineRule="auto"/>
        <w:ind w:left="900"/>
        <w:jc w:val="both"/>
        <w:rPr>
          <w:rFonts w:ascii="Times New Roman" w:hAnsi="Times New Roman" w:cs="Times New Roman"/>
          <w:sz w:val="26"/>
          <w:szCs w:val="24"/>
        </w:rPr>
      </w:pPr>
    </w:p>
    <w:p w:rsidR="00E25A29" w:rsidRPr="00E25A29" w:rsidRDefault="00E25A29" w:rsidP="00E25A29">
      <w:pPr>
        <w:pStyle w:val="ListParagraph"/>
        <w:numPr>
          <w:ilvl w:val="0"/>
          <w:numId w:val="7"/>
        </w:numPr>
        <w:spacing w:line="360" w:lineRule="auto"/>
        <w:jc w:val="both"/>
        <w:rPr>
          <w:rFonts w:ascii="Times New Roman" w:hAnsi="Times New Roman" w:cs="Times New Roman"/>
          <w:b/>
          <w:sz w:val="26"/>
          <w:szCs w:val="24"/>
        </w:rPr>
      </w:pPr>
      <w:r w:rsidRPr="00E25A29">
        <w:rPr>
          <w:rFonts w:ascii="Times New Roman" w:hAnsi="Times New Roman" w:cs="Times New Roman"/>
          <w:b/>
          <w:sz w:val="26"/>
          <w:szCs w:val="24"/>
        </w:rPr>
        <w:t>Village president meeting through GMSAD Chennai</w:t>
      </w:r>
    </w:p>
    <w:p w:rsidR="00E25A29" w:rsidRDefault="00E25A29" w:rsidP="00E25A29">
      <w:pPr>
        <w:spacing w:line="360" w:lineRule="auto"/>
        <w:ind w:left="900"/>
        <w:jc w:val="both"/>
        <w:rPr>
          <w:rFonts w:ascii="Times New Roman" w:hAnsi="Times New Roman" w:cs="Times New Roman"/>
          <w:sz w:val="26"/>
          <w:szCs w:val="24"/>
        </w:rPr>
      </w:pPr>
      <w:r w:rsidRPr="00D60560">
        <w:rPr>
          <w:rFonts w:ascii="Times New Roman" w:hAnsi="Times New Roman" w:cs="Times New Roman"/>
          <w:sz w:val="26"/>
          <w:szCs w:val="24"/>
        </w:rPr>
        <w:t xml:space="preserve">One day orientation on </w:t>
      </w:r>
      <w:proofErr w:type="spellStart"/>
      <w:r w:rsidRPr="00D60560">
        <w:rPr>
          <w:rFonts w:ascii="Times New Roman" w:hAnsi="Times New Roman" w:cs="Times New Roman"/>
          <w:sz w:val="26"/>
          <w:szCs w:val="24"/>
        </w:rPr>
        <w:t>Panchayat</w:t>
      </w:r>
      <w:proofErr w:type="spellEnd"/>
      <w:r w:rsidRPr="00D60560">
        <w:rPr>
          <w:rFonts w:ascii="Times New Roman" w:hAnsi="Times New Roman" w:cs="Times New Roman"/>
          <w:sz w:val="26"/>
          <w:szCs w:val="24"/>
        </w:rPr>
        <w:t xml:space="preserve"> Raj system to 40 </w:t>
      </w:r>
      <w:proofErr w:type="spellStart"/>
      <w:r w:rsidRPr="00D60560">
        <w:rPr>
          <w:rFonts w:ascii="Times New Roman" w:hAnsi="Times New Roman" w:cs="Times New Roman"/>
          <w:sz w:val="26"/>
          <w:szCs w:val="24"/>
        </w:rPr>
        <w:t>Panchayat</w:t>
      </w:r>
      <w:proofErr w:type="spellEnd"/>
      <w:r w:rsidRPr="00D60560">
        <w:rPr>
          <w:rFonts w:ascii="Times New Roman" w:hAnsi="Times New Roman" w:cs="Times New Roman"/>
          <w:sz w:val="26"/>
          <w:szCs w:val="24"/>
        </w:rPr>
        <w:t xml:space="preserve"> Presidents was conducted at GAWDESY Training Centre on 27.12.2015. CRUSAD a Chennai based NGO supported to conduct the </w:t>
      </w:r>
      <w:proofErr w:type="spellStart"/>
      <w:r w:rsidRPr="00D60560">
        <w:rPr>
          <w:rFonts w:ascii="Times New Roman" w:hAnsi="Times New Roman" w:cs="Times New Roman"/>
          <w:sz w:val="26"/>
          <w:szCs w:val="24"/>
        </w:rPr>
        <w:t>programme</w:t>
      </w:r>
      <w:proofErr w:type="spellEnd"/>
      <w:r w:rsidRPr="00D60560">
        <w:rPr>
          <w:rFonts w:ascii="Times New Roman" w:hAnsi="Times New Roman" w:cs="Times New Roman"/>
          <w:sz w:val="26"/>
          <w:szCs w:val="24"/>
        </w:rPr>
        <w:t xml:space="preserve"> at </w:t>
      </w:r>
      <w:proofErr w:type="spellStart"/>
      <w:r w:rsidRPr="00D60560">
        <w:rPr>
          <w:rFonts w:ascii="Times New Roman" w:hAnsi="Times New Roman" w:cs="Times New Roman"/>
          <w:sz w:val="26"/>
          <w:szCs w:val="24"/>
        </w:rPr>
        <w:t>GAWDESY.The</w:t>
      </w:r>
      <w:proofErr w:type="spellEnd"/>
      <w:r w:rsidRPr="00D60560">
        <w:rPr>
          <w:rFonts w:ascii="Times New Roman" w:hAnsi="Times New Roman" w:cs="Times New Roman"/>
          <w:sz w:val="26"/>
          <w:szCs w:val="24"/>
        </w:rPr>
        <w:t xml:space="preserve"> formation of Federation for the above said 40 </w:t>
      </w:r>
      <w:proofErr w:type="spellStart"/>
      <w:r w:rsidRPr="00D60560">
        <w:rPr>
          <w:rFonts w:ascii="Times New Roman" w:hAnsi="Times New Roman" w:cs="Times New Roman"/>
          <w:sz w:val="26"/>
          <w:szCs w:val="24"/>
        </w:rPr>
        <w:t>Panchayat</w:t>
      </w:r>
      <w:proofErr w:type="spellEnd"/>
      <w:r w:rsidRPr="00D60560">
        <w:rPr>
          <w:rFonts w:ascii="Times New Roman" w:hAnsi="Times New Roman" w:cs="Times New Roman"/>
          <w:sz w:val="26"/>
          <w:szCs w:val="24"/>
        </w:rPr>
        <w:t xml:space="preserve"> Presidents and every year the meeting has to be conducted for review and refreshing activities. The </w:t>
      </w:r>
      <w:proofErr w:type="gramStart"/>
      <w:r w:rsidRPr="00D60560">
        <w:rPr>
          <w:rFonts w:ascii="Times New Roman" w:hAnsi="Times New Roman" w:cs="Times New Roman"/>
          <w:sz w:val="26"/>
          <w:szCs w:val="24"/>
        </w:rPr>
        <w:t>powers</w:t>
      </w:r>
      <w:proofErr w:type="gramEnd"/>
      <w:r w:rsidRPr="00D60560">
        <w:rPr>
          <w:rFonts w:ascii="Times New Roman" w:hAnsi="Times New Roman" w:cs="Times New Roman"/>
          <w:sz w:val="26"/>
          <w:szCs w:val="24"/>
        </w:rPr>
        <w:t xml:space="preserve"> to </w:t>
      </w:r>
      <w:proofErr w:type="spellStart"/>
      <w:r w:rsidRPr="00D60560">
        <w:rPr>
          <w:rFonts w:ascii="Times New Roman" w:hAnsi="Times New Roman" w:cs="Times New Roman"/>
          <w:sz w:val="26"/>
          <w:szCs w:val="24"/>
        </w:rPr>
        <w:t>panchayat</w:t>
      </w:r>
      <w:proofErr w:type="spellEnd"/>
      <w:r w:rsidRPr="00D60560">
        <w:rPr>
          <w:rFonts w:ascii="Times New Roman" w:hAnsi="Times New Roman" w:cs="Times New Roman"/>
          <w:sz w:val="26"/>
          <w:szCs w:val="24"/>
        </w:rPr>
        <w:t xml:space="preserve"> president as per the </w:t>
      </w:r>
      <w:proofErr w:type="spellStart"/>
      <w:r w:rsidRPr="00D60560">
        <w:rPr>
          <w:rFonts w:ascii="Times New Roman" w:hAnsi="Times New Roman" w:cs="Times New Roman"/>
          <w:sz w:val="26"/>
          <w:szCs w:val="24"/>
        </w:rPr>
        <w:t>Panchayat</w:t>
      </w:r>
      <w:proofErr w:type="spellEnd"/>
      <w:r w:rsidRPr="00D60560">
        <w:rPr>
          <w:rFonts w:ascii="Times New Roman" w:hAnsi="Times New Roman" w:cs="Times New Roman"/>
          <w:sz w:val="26"/>
          <w:szCs w:val="24"/>
        </w:rPr>
        <w:t xml:space="preserve"> Raj system has to be given to the </w:t>
      </w:r>
      <w:proofErr w:type="spellStart"/>
      <w:r w:rsidRPr="00D60560">
        <w:rPr>
          <w:rFonts w:ascii="Times New Roman" w:hAnsi="Times New Roman" w:cs="Times New Roman"/>
          <w:sz w:val="26"/>
          <w:szCs w:val="24"/>
        </w:rPr>
        <w:t>Panchayat</w:t>
      </w:r>
      <w:proofErr w:type="spellEnd"/>
      <w:r w:rsidRPr="00D60560">
        <w:rPr>
          <w:rFonts w:ascii="Times New Roman" w:hAnsi="Times New Roman" w:cs="Times New Roman"/>
          <w:sz w:val="26"/>
          <w:szCs w:val="24"/>
        </w:rPr>
        <w:t xml:space="preserve"> Presidents was highlighted in the </w:t>
      </w:r>
      <w:proofErr w:type="spellStart"/>
      <w:r w:rsidRPr="00D60560">
        <w:rPr>
          <w:rFonts w:ascii="Times New Roman" w:hAnsi="Times New Roman" w:cs="Times New Roman"/>
          <w:sz w:val="26"/>
          <w:szCs w:val="24"/>
        </w:rPr>
        <w:t>programme</w:t>
      </w:r>
      <w:proofErr w:type="spellEnd"/>
      <w:r w:rsidRPr="00D60560">
        <w:rPr>
          <w:rFonts w:ascii="Times New Roman" w:hAnsi="Times New Roman" w:cs="Times New Roman"/>
          <w:sz w:val="26"/>
          <w:szCs w:val="24"/>
        </w:rPr>
        <w:t>.</w:t>
      </w:r>
    </w:p>
    <w:p w:rsidR="00E25A29" w:rsidRDefault="00E25A29" w:rsidP="00E25A29">
      <w:pPr>
        <w:pStyle w:val="ListParagraph"/>
        <w:numPr>
          <w:ilvl w:val="0"/>
          <w:numId w:val="7"/>
        </w:numPr>
        <w:spacing w:line="360" w:lineRule="auto"/>
        <w:jc w:val="both"/>
        <w:rPr>
          <w:rFonts w:ascii="Times New Roman" w:hAnsi="Times New Roman" w:cs="Times New Roman"/>
          <w:b/>
          <w:sz w:val="26"/>
          <w:szCs w:val="24"/>
        </w:rPr>
      </w:pPr>
      <w:r w:rsidRPr="00D60560">
        <w:rPr>
          <w:rFonts w:ascii="Times New Roman" w:hAnsi="Times New Roman" w:cs="Times New Roman"/>
          <w:b/>
          <w:sz w:val="26"/>
          <w:szCs w:val="24"/>
        </w:rPr>
        <w:t xml:space="preserve">World </w:t>
      </w:r>
      <w:r>
        <w:rPr>
          <w:rFonts w:ascii="Times New Roman" w:hAnsi="Times New Roman" w:cs="Times New Roman"/>
          <w:b/>
          <w:sz w:val="26"/>
          <w:szCs w:val="24"/>
        </w:rPr>
        <w:t xml:space="preserve"> </w:t>
      </w:r>
      <w:r w:rsidRPr="00D60560">
        <w:rPr>
          <w:rFonts w:ascii="Times New Roman" w:hAnsi="Times New Roman" w:cs="Times New Roman"/>
          <w:b/>
          <w:sz w:val="26"/>
          <w:szCs w:val="24"/>
        </w:rPr>
        <w:t>HIV</w:t>
      </w:r>
      <w:r>
        <w:rPr>
          <w:rFonts w:ascii="Times New Roman" w:hAnsi="Times New Roman" w:cs="Times New Roman"/>
          <w:b/>
          <w:sz w:val="26"/>
          <w:szCs w:val="24"/>
        </w:rPr>
        <w:t xml:space="preserve"> </w:t>
      </w:r>
      <w:r w:rsidRPr="00D60560">
        <w:rPr>
          <w:rFonts w:ascii="Times New Roman" w:hAnsi="Times New Roman" w:cs="Times New Roman"/>
          <w:b/>
          <w:sz w:val="26"/>
          <w:szCs w:val="24"/>
        </w:rPr>
        <w:t>/</w:t>
      </w:r>
      <w:r>
        <w:rPr>
          <w:rFonts w:ascii="Times New Roman" w:hAnsi="Times New Roman" w:cs="Times New Roman"/>
          <w:b/>
          <w:sz w:val="26"/>
          <w:szCs w:val="24"/>
        </w:rPr>
        <w:t xml:space="preserve"> </w:t>
      </w:r>
      <w:r w:rsidRPr="00D60560">
        <w:rPr>
          <w:rFonts w:ascii="Times New Roman" w:hAnsi="Times New Roman" w:cs="Times New Roman"/>
          <w:b/>
          <w:sz w:val="26"/>
          <w:szCs w:val="24"/>
        </w:rPr>
        <w:t>AIDS day</w:t>
      </w:r>
    </w:p>
    <w:p w:rsidR="00E25A29" w:rsidRPr="00D677DE" w:rsidRDefault="00E25A29" w:rsidP="00E25A29">
      <w:pPr>
        <w:pStyle w:val="ListParagraph"/>
        <w:spacing w:line="360" w:lineRule="auto"/>
        <w:jc w:val="both"/>
        <w:rPr>
          <w:rFonts w:ascii="Times New Roman" w:hAnsi="Times New Roman" w:cs="Times New Roman"/>
          <w:b/>
          <w:sz w:val="10"/>
          <w:szCs w:val="24"/>
        </w:rPr>
      </w:pPr>
    </w:p>
    <w:p w:rsidR="00E25A29" w:rsidRDefault="00E25A29" w:rsidP="00E25A29">
      <w:pPr>
        <w:spacing w:line="360" w:lineRule="auto"/>
        <w:ind w:left="900"/>
        <w:jc w:val="both"/>
        <w:rPr>
          <w:rFonts w:ascii="Times New Roman" w:hAnsi="Times New Roman" w:cs="Times New Roman"/>
          <w:sz w:val="26"/>
          <w:szCs w:val="24"/>
        </w:rPr>
      </w:pPr>
      <w:r w:rsidRPr="00D60560">
        <w:rPr>
          <w:rFonts w:ascii="Times New Roman" w:hAnsi="Times New Roman" w:cs="Times New Roman"/>
          <w:sz w:val="26"/>
          <w:szCs w:val="24"/>
        </w:rPr>
        <w:t>GAWDESY observed World AIDS Day program on 1</w:t>
      </w:r>
      <w:r w:rsidRPr="00D60560">
        <w:rPr>
          <w:rFonts w:ascii="Times New Roman" w:hAnsi="Times New Roman" w:cs="Times New Roman"/>
          <w:sz w:val="26"/>
          <w:szCs w:val="24"/>
          <w:vertAlign w:val="superscript"/>
        </w:rPr>
        <w:t>st</w:t>
      </w:r>
      <w:r w:rsidRPr="00D60560">
        <w:rPr>
          <w:rFonts w:ascii="Times New Roman" w:hAnsi="Times New Roman" w:cs="Times New Roman"/>
          <w:sz w:val="26"/>
          <w:szCs w:val="24"/>
        </w:rPr>
        <w:t xml:space="preserve"> December</w:t>
      </w:r>
      <w:proofErr w:type="gramStart"/>
      <w:r w:rsidRPr="00D60560">
        <w:rPr>
          <w:rFonts w:ascii="Times New Roman" w:hAnsi="Times New Roman" w:cs="Times New Roman"/>
          <w:sz w:val="26"/>
          <w:szCs w:val="24"/>
        </w:rPr>
        <w:t>,2015</w:t>
      </w:r>
      <w:proofErr w:type="gramEnd"/>
      <w:r w:rsidRPr="00D60560">
        <w:rPr>
          <w:rFonts w:ascii="Times New Roman" w:hAnsi="Times New Roman" w:cs="Times New Roman"/>
          <w:sz w:val="26"/>
          <w:szCs w:val="24"/>
        </w:rPr>
        <w:t xml:space="preserve"> in association with District AIDS Prevention and Control Unit-DAPCU . Rally started from Railway station to office of the District </w:t>
      </w:r>
      <w:proofErr w:type="spellStart"/>
      <w:r w:rsidRPr="00D60560">
        <w:rPr>
          <w:rFonts w:ascii="Times New Roman" w:hAnsi="Times New Roman" w:cs="Times New Roman"/>
          <w:sz w:val="26"/>
          <w:szCs w:val="24"/>
        </w:rPr>
        <w:t>Collectorate</w:t>
      </w:r>
      <w:proofErr w:type="spellEnd"/>
      <w:r w:rsidRPr="00D60560">
        <w:rPr>
          <w:rFonts w:ascii="Times New Roman" w:hAnsi="Times New Roman" w:cs="Times New Roman"/>
          <w:sz w:val="26"/>
          <w:szCs w:val="24"/>
        </w:rPr>
        <w:t xml:space="preserve">. All 52 staff of GAWDESY included PPTCT staff and </w:t>
      </w:r>
      <w:proofErr w:type="spellStart"/>
      <w:r w:rsidRPr="00D60560">
        <w:rPr>
          <w:rFonts w:ascii="Times New Roman" w:hAnsi="Times New Roman" w:cs="Times New Roman"/>
          <w:sz w:val="26"/>
          <w:szCs w:val="24"/>
        </w:rPr>
        <w:t>Mahalir</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Thittam</w:t>
      </w:r>
      <w:proofErr w:type="spellEnd"/>
      <w:r w:rsidRPr="00D60560">
        <w:rPr>
          <w:rFonts w:ascii="Times New Roman" w:hAnsi="Times New Roman" w:cs="Times New Roman"/>
          <w:sz w:val="26"/>
          <w:szCs w:val="24"/>
        </w:rPr>
        <w:t xml:space="preserve"> </w:t>
      </w:r>
      <w:proofErr w:type="gramStart"/>
      <w:r w:rsidRPr="00D60560">
        <w:rPr>
          <w:rFonts w:ascii="Times New Roman" w:hAnsi="Times New Roman" w:cs="Times New Roman"/>
          <w:sz w:val="26"/>
          <w:szCs w:val="24"/>
        </w:rPr>
        <w:t>staff have</w:t>
      </w:r>
      <w:proofErr w:type="gramEnd"/>
      <w:r w:rsidRPr="00D60560">
        <w:rPr>
          <w:rFonts w:ascii="Times New Roman" w:hAnsi="Times New Roman" w:cs="Times New Roman"/>
          <w:sz w:val="26"/>
          <w:szCs w:val="24"/>
        </w:rPr>
        <w:t xml:space="preserve"> participated in the </w:t>
      </w:r>
      <w:proofErr w:type="spellStart"/>
      <w:r w:rsidRPr="00D60560">
        <w:rPr>
          <w:rFonts w:ascii="Times New Roman" w:hAnsi="Times New Roman" w:cs="Times New Roman"/>
          <w:sz w:val="26"/>
          <w:szCs w:val="24"/>
        </w:rPr>
        <w:t>programme</w:t>
      </w:r>
      <w:proofErr w:type="spellEnd"/>
      <w:r w:rsidRPr="00D60560">
        <w:rPr>
          <w:rFonts w:ascii="Times New Roman" w:hAnsi="Times New Roman" w:cs="Times New Roman"/>
          <w:sz w:val="26"/>
          <w:szCs w:val="24"/>
        </w:rPr>
        <w:t xml:space="preserve">. All GAWDESY staff along with the President and Secretary have participated in the meeting organized in Collector ate office presided over by </w:t>
      </w:r>
      <w:proofErr w:type="spellStart"/>
      <w:r w:rsidRPr="00D60560">
        <w:rPr>
          <w:rFonts w:ascii="Times New Roman" w:hAnsi="Times New Roman" w:cs="Times New Roman"/>
          <w:sz w:val="26"/>
          <w:szCs w:val="24"/>
        </w:rPr>
        <w:t>Dr.N</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Subbaiyan</w:t>
      </w:r>
      <w:proofErr w:type="spellEnd"/>
      <w:r w:rsidRPr="00D60560">
        <w:rPr>
          <w:rFonts w:ascii="Times New Roman" w:hAnsi="Times New Roman" w:cs="Times New Roman"/>
          <w:sz w:val="26"/>
          <w:szCs w:val="24"/>
        </w:rPr>
        <w:t xml:space="preserve"> District Collector of </w:t>
      </w:r>
      <w:proofErr w:type="spellStart"/>
      <w:r w:rsidRPr="00D60560">
        <w:rPr>
          <w:rFonts w:ascii="Times New Roman" w:hAnsi="Times New Roman" w:cs="Times New Roman"/>
          <w:sz w:val="26"/>
          <w:szCs w:val="24"/>
        </w:rPr>
        <w:t>Thanjavur</w:t>
      </w:r>
      <w:proofErr w:type="spellEnd"/>
      <w:r w:rsidRPr="00D60560">
        <w:rPr>
          <w:rFonts w:ascii="Times New Roman" w:hAnsi="Times New Roman" w:cs="Times New Roman"/>
          <w:sz w:val="26"/>
          <w:szCs w:val="24"/>
        </w:rPr>
        <w:t>.</w:t>
      </w:r>
    </w:p>
    <w:p w:rsidR="00BC2B02" w:rsidRPr="00D60560" w:rsidRDefault="00BC2B02" w:rsidP="00BC2B02">
      <w:pPr>
        <w:spacing w:line="360" w:lineRule="auto"/>
        <w:ind w:firstLine="720"/>
        <w:jc w:val="both"/>
        <w:rPr>
          <w:rFonts w:ascii="Times New Roman" w:hAnsi="Times New Roman" w:cs="Times New Roman"/>
          <w:b/>
          <w:sz w:val="26"/>
          <w:szCs w:val="24"/>
        </w:rPr>
      </w:pPr>
      <w:r>
        <w:rPr>
          <w:rFonts w:ascii="Times New Roman" w:hAnsi="Times New Roman" w:cs="Times New Roman"/>
          <w:b/>
          <w:sz w:val="26"/>
          <w:szCs w:val="24"/>
        </w:rPr>
        <w:t>2</w:t>
      </w:r>
      <w:r w:rsidR="00E855F6">
        <w:rPr>
          <w:rFonts w:ascii="Times New Roman" w:hAnsi="Times New Roman" w:cs="Times New Roman"/>
          <w:b/>
          <w:sz w:val="26"/>
          <w:szCs w:val="24"/>
        </w:rPr>
        <w:t>1</w:t>
      </w:r>
      <w:proofErr w:type="gramStart"/>
      <w:r w:rsidRPr="00D60560">
        <w:rPr>
          <w:rFonts w:ascii="Times New Roman" w:hAnsi="Times New Roman" w:cs="Times New Roman"/>
          <w:b/>
          <w:sz w:val="26"/>
          <w:szCs w:val="24"/>
        </w:rPr>
        <w:t>.World</w:t>
      </w:r>
      <w:proofErr w:type="gramEnd"/>
      <w:r w:rsidRPr="00D60560">
        <w:rPr>
          <w:rFonts w:ascii="Times New Roman" w:hAnsi="Times New Roman" w:cs="Times New Roman"/>
          <w:b/>
          <w:sz w:val="26"/>
          <w:szCs w:val="24"/>
        </w:rPr>
        <w:t xml:space="preserve"> Women’s Day</w:t>
      </w:r>
    </w:p>
    <w:p w:rsidR="00BC2B02" w:rsidRPr="00D60560" w:rsidRDefault="00BC2B02" w:rsidP="00BC2B02">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GAWDESY conducted World Women’s Day Program on 8th March, 201</w:t>
      </w:r>
      <w:r>
        <w:rPr>
          <w:rFonts w:ascii="Times New Roman" w:hAnsi="Times New Roman" w:cs="Times New Roman"/>
          <w:sz w:val="26"/>
          <w:szCs w:val="24"/>
        </w:rPr>
        <w:t>6</w:t>
      </w:r>
      <w:r w:rsidRPr="00D60560">
        <w:rPr>
          <w:rFonts w:ascii="Times New Roman" w:hAnsi="Times New Roman" w:cs="Times New Roman"/>
          <w:sz w:val="26"/>
          <w:szCs w:val="24"/>
        </w:rPr>
        <w:t xml:space="preserve"> at GAWDESY Training Centre. Totally</w:t>
      </w:r>
      <w:r>
        <w:rPr>
          <w:rFonts w:ascii="Times New Roman" w:hAnsi="Times New Roman" w:cs="Times New Roman"/>
          <w:sz w:val="26"/>
          <w:szCs w:val="24"/>
        </w:rPr>
        <w:t xml:space="preserve"> 360</w:t>
      </w:r>
      <w:r w:rsidRPr="00D60560">
        <w:rPr>
          <w:rFonts w:ascii="Times New Roman" w:hAnsi="Times New Roman" w:cs="Times New Roman"/>
          <w:sz w:val="26"/>
          <w:szCs w:val="24"/>
        </w:rPr>
        <w:t xml:space="preserve"> women from SHGs were participated in the program. Awards to the best performers were given by the President and Secretary of the Organization. Self defense mechanisms while threatens by strangers, Self Help Groups have to conduct world women’s day program in their village by integrating all SHGs of the village by themselves in upcoming </w:t>
      </w:r>
      <w:r w:rsidRPr="00D60560">
        <w:rPr>
          <w:rFonts w:ascii="Times New Roman" w:hAnsi="Times New Roman" w:cs="Times New Roman"/>
          <w:sz w:val="26"/>
          <w:szCs w:val="24"/>
        </w:rPr>
        <w:lastRenderedPageBreak/>
        <w:t xml:space="preserve">years. The women have to protect and take care of the elderly peoples in their homes without any negligence and </w:t>
      </w:r>
      <w:proofErr w:type="spellStart"/>
      <w:r w:rsidRPr="00D60560">
        <w:rPr>
          <w:rFonts w:ascii="Times New Roman" w:hAnsi="Times New Roman" w:cs="Times New Roman"/>
          <w:sz w:val="26"/>
          <w:szCs w:val="24"/>
        </w:rPr>
        <w:t>discriminations.ICICI</w:t>
      </w:r>
      <w:proofErr w:type="spellEnd"/>
      <w:r w:rsidRPr="00D60560">
        <w:rPr>
          <w:rFonts w:ascii="Times New Roman" w:hAnsi="Times New Roman" w:cs="Times New Roman"/>
          <w:sz w:val="26"/>
          <w:szCs w:val="24"/>
        </w:rPr>
        <w:t xml:space="preserve"> Bank Reg</w:t>
      </w:r>
      <w:r>
        <w:rPr>
          <w:rFonts w:ascii="Times New Roman" w:hAnsi="Times New Roman" w:cs="Times New Roman"/>
          <w:sz w:val="26"/>
          <w:szCs w:val="24"/>
        </w:rPr>
        <w:t xml:space="preserve">ional Head and other </w:t>
      </w:r>
      <w:proofErr w:type="gramStart"/>
      <w:r>
        <w:rPr>
          <w:rFonts w:ascii="Times New Roman" w:hAnsi="Times New Roman" w:cs="Times New Roman"/>
          <w:sz w:val="26"/>
          <w:szCs w:val="24"/>
        </w:rPr>
        <w:t>officials  and</w:t>
      </w:r>
      <w:proofErr w:type="gramEnd"/>
      <w:r>
        <w:rPr>
          <w:rFonts w:ascii="Times New Roman" w:hAnsi="Times New Roman" w:cs="Times New Roman"/>
          <w:sz w:val="26"/>
          <w:szCs w:val="24"/>
        </w:rPr>
        <w:t xml:space="preserve"> </w:t>
      </w:r>
      <w:r w:rsidRPr="00D60560">
        <w:rPr>
          <w:rFonts w:ascii="Times New Roman" w:hAnsi="Times New Roman" w:cs="Times New Roman"/>
          <w:sz w:val="26"/>
          <w:szCs w:val="24"/>
        </w:rPr>
        <w:t xml:space="preserve"> staff of GAWDESY were participated as special invitees in the </w:t>
      </w:r>
      <w:proofErr w:type="spellStart"/>
      <w:r w:rsidRPr="00D60560">
        <w:rPr>
          <w:rFonts w:ascii="Times New Roman" w:hAnsi="Times New Roman" w:cs="Times New Roman"/>
          <w:sz w:val="26"/>
          <w:szCs w:val="24"/>
        </w:rPr>
        <w:t>programme</w:t>
      </w:r>
      <w:proofErr w:type="spellEnd"/>
      <w:r w:rsidRPr="00D60560">
        <w:rPr>
          <w:rFonts w:ascii="Times New Roman" w:hAnsi="Times New Roman" w:cs="Times New Roman"/>
          <w:sz w:val="26"/>
          <w:szCs w:val="24"/>
        </w:rPr>
        <w:t>.</w:t>
      </w:r>
    </w:p>
    <w:p w:rsidR="00424F42" w:rsidRPr="00E855F6" w:rsidRDefault="00EA5F35" w:rsidP="00E855F6">
      <w:pPr>
        <w:pStyle w:val="ListParagraph"/>
        <w:numPr>
          <w:ilvl w:val="0"/>
          <w:numId w:val="9"/>
        </w:numPr>
        <w:spacing w:line="360" w:lineRule="auto"/>
        <w:jc w:val="both"/>
        <w:rPr>
          <w:rFonts w:ascii="Times New Roman" w:hAnsi="Times New Roman" w:cs="Times New Roman"/>
          <w:b/>
          <w:sz w:val="26"/>
          <w:szCs w:val="24"/>
        </w:rPr>
      </w:pPr>
      <w:r w:rsidRPr="00E855F6">
        <w:rPr>
          <w:rFonts w:ascii="Times New Roman" w:hAnsi="Times New Roman" w:cs="Times New Roman"/>
          <w:b/>
          <w:sz w:val="26"/>
          <w:szCs w:val="24"/>
        </w:rPr>
        <w:t xml:space="preserve">Celebration  of   </w:t>
      </w:r>
      <w:r w:rsidR="00424F42" w:rsidRPr="00E855F6">
        <w:rPr>
          <w:rFonts w:ascii="Times New Roman" w:hAnsi="Times New Roman" w:cs="Times New Roman"/>
          <w:b/>
          <w:sz w:val="26"/>
          <w:szCs w:val="24"/>
        </w:rPr>
        <w:t>World</w:t>
      </w:r>
      <w:r w:rsidR="00600844" w:rsidRPr="00E855F6">
        <w:rPr>
          <w:rFonts w:ascii="Times New Roman" w:hAnsi="Times New Roman" w:cs="Times New Roman"/>
          <w:b/>
          <w:sz w:val="26"/>
          <w:szCs w:val="24"/>
        </w:rPr>
        <w:t xml:space="preserve"> </w:t>
      </w:r>
      <w:r w:rsidR="00424F42" w:rsidRPr="00E855F6">
        <w:rPr>
          <w:rFonts w:ascii="Times New Roman" w:hAnsi="Times New Roman" w:cs="Times New Roman"/>
          <w:b/>
          <w:sz w:val="26"/>
          <w:szCs w:val="24"/>
        </w:rPr>
        <w:t xml:space="preserve"> TB </w:t>
      </w:r>
      <w:r w:rsidR="00600844" w:rsidRPr="00E855F6">
        <w:rPr>
          <w:rFonts w:ascii="Times New Roman" w:hAnsi="Times New Roman" w:cs="Times New Roman"/>
          <w:b/>
          <w:sz w:val="26"/>
          <w:szCs w:val="24"/>
        </w:rPr>
        <w:t xml:space="preserve"> </w:t>
      </w:r>
      <w:r w:rsidR="00424F42" w:rsidRPr="00E855F6">
        <w:rPr>
          <w:rFonts w:ascii="Times New Roman" w:hAnsi="Times New Roman" w:cs="Times New Roman"/>
          <w:b/>
          <w:sz w:val="26"/>
          <w:szCs w:val="24"/>
        </w:rPr>
        <w:t>Day</w:t>
      </w:r>
    </w:p>
    <w:p w:rsidR="009C5D16" w:rsidRPr="00D60560" w:rsidRDefault="00460EA2" w:rsidP="005D7C10">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GAWDESY conducted World TB Day on 24</w:t>
      </w:r>
      <w:r w:rsidRPr="00D60560">
        <w:rPr>
          <w:rFonts w:ascii="Times New Roman" w:hAnsi="Times New Roman" w:cs="Times New Roman"/>
          <w:sz w:val="26"/>
          <w:szCs w:val="24"/>
          <w:vertAlign w:val="superscript"/>
        </w:rPr>
        <w:t>th</w:t>
      </w:r>
      <w:r w:rsidRPr="00D60560">
        <w:rPr>
          <w:rFonts w:ascii="Times New Roman" w:hAnsi="Times New Roman" w:cs="Times New Roman"/>
          <w:sz w:val="26"/>
          <w:szCs w:val="24"/>
        </w:rPr>
        <w:t xml:space="preserve"> March</w:t>
      </w:r>
      <w:proofErr w:type="gramStart"/>
      <w:r w:rsidRPr="00D60560">
        <w:rPr>
          <w:rFonts w:ascii="Times New Roman" w:hAnsi="Times New Roman" w:cs="Times New Roman"/>
          <w:sz w:val="26"/>
          <w:szCs w:val="24"/>
        </w:rPr>
        <w:t>,201</w:t>
      </w:r>
      <w:r w:rsidR="00F251AF">
        <w:rPr>
          <w:rFonts w:ascii="Times New Roman" w:hAnsi="Times New Roman" w:cs="Times New Roman"/>
          <w:sz w:val="26"/>
          <w:szCs w:val="24"/>
        </w:rPr>
        <w:t>6</w:t>
      </w:r>
      <w:proofErr w:type="gramEnd"/>
      <w:r w:rsidRPr="00D60560">
        <w:rPr>
          <w:rFonts w:ascii="Times New Roman" w:hAnsi="Times New Roman" w:cs="Times New Roman"/>
          <w:sz w:val="26"/>
          <w:szCs w:val="24"/>
        </w:rPr>
        <w:t xml:space="preserve"> in Ice Factories of </w:t>
      </w:r>
      <w:proofErr w:type="spellStart"/>
      <w:r w:rsidRPr="00D60560">
        <w:rPr>
          <w:rFonts w:ascii="Times New Roman" w:hAnsi="Times New Roman" w:cs="Times New Roman"/>
          <w:sz w:val="26"/>
          <w:szCs w:val="24"/>
        </w:rPr>
        <w:t>Thirukattupalli</w:t>
      </w:r>
      <w:proofErr w:type="spellEnd"/>
      <w:r w:rsidRPr="00D60560">
        <w:rPr>
          <w:rFonts w:ascii="Times New Roman" w:hAnsi="Times New Roman" w:cs="Times New Roman"/>
          <w:sz w:val="26"/>
          <w:szCs w:val="24"/>
        </w:rPr>
        <w:t xml:space="preserve"> in </w:t>
      </w:r>
      <w:proofErr w:type="spellStart"/>
      <w:r w:rsidRPr="00D60560">
        <w:rPr>
          <w:rFonts w:ascii="Times New Roman" w:hAnsi="Times New Roman" w:cs="Times New Roman"/>
          <w:sz w:val="26"/>
          <w:szCs w:val="24"/>
        </w:rPr>
        <w:t>Thanjavur</w:t>
      </w:r>
      <w:proofErr w:type="spellEnd"/>
      <w:r w:rsidRPr="00D60560">
        <w:rPr>
          <w:rFonts w:ascii="Times New Roman" w:hAnsi="Times New Roman" w:cs="Times New Roman"/>
          <w:sz w:val="26"/>
          <w:szCs w:val="24"/>
        </w:rPr>
        <w:t xml:space="preserve"> district. There were 124 employees sensitized about the TB concepts and symptoms, currents status of infections rate in the district, National statistics of TB infections, Treatment of TB, Drug Adhere</w:t>
      </w:r>
      <w:r w:rsidR="00B836F7" w:rsidRPr="00D60560">
        <w:rPr>
          <w:rFonts w:ascii="Times New Roman" w:hAnsi="Times New Roman" w:cs="Times New Roman"/>
          <w:sz w:val="26"/>
          <w:szCs w:val="24"/>
        </w:rPr>
        <w:t xml:space="preserve">nce, completion of Treatment and rights and responsibilities of TB </w:t>
      </w:r>
      <w:r w:rsidR="00102E02" w:rsidRPr="00D60560">
        <w:rPr>
          <w:rFonts w:ascii="Times New Roman" w:hAnsi="Times New Roman" w:cs="Times New Roman"/>
          <w:sz w:val="26"/>
          <w:szCs w:val="24"/>
        </w:rPr>
        <w:t>infections. The IEC materials on TB were distributed to the participants and 7 volunteers were selected from the participants for further follow-ups in the villages.</w:t>
      </w:r>
      <w:r w:rsidR="0062536A" w:rsidRPr="00D60560">
        <w:rPr>
          <w:rFonts w:ascii="Times New Roman" w:hAnsi="Times New Roman" w:cs="Times New Roman"/>
          <w:sz w:val="26"/>
          <w:szCs w:val="24"/>
        </w:rPr>
        <w:t xml:space="preserve"> In taking al</w:t>
      </w:r>
      <w:r w:rsidR="005D7C10" w:rsidRPr="00D60560">
        <w:rPr>
          <w:rFonts w:ascii="Times New Roman" w:hAnsi="Times New Roman" w:cs="Times New Roman"/>
          <w:sz w:val="26"/>
          <w:szCs w:val="24"/>
        </w:rPr>
        <w:t xml:space="preserve">cohol, smoking and substance abuses </w:t>
      </w:r>
      <w:r w:rsidR="0062536A" w:rsidRPr="00D60560">
        <w:rPr>
          <w:rFonts w:ascii="Times New Roman" w:hAnsi="Times New Roman" w:cs="Times New Roman"/>
          <w:sz w:val="26"/>
          <w:szCs w:val="24"/>
        </w:rPr>
        <w:t xml:space="preserve">to avoid in the life of individual which may protect a man from all killer diseases including TB are insisted in the </w:t>
      </w:r>
      <w:proofErr w:type="spellStart"/>
      <w:r w:rsidR="0062536A" w:rsidRPr="00D60560">
        <w:rPr>
          <w:rFonts w:ascii="Times New Roman" w:hAnsi="Times New Roman" w:cs="Times New Roman"/>
          <w:sz w:val="26"/>
          <w:szCs w:val="24"/>
        </w:rPr>
        <w:t>programme</w:t>
      </w:r>
      <w:proofErr w:type="spellEnd"/>
      <w:r w:rsidR="0062536A" w:rsidRPr="00D60560">
        <w:rPr>
          <w:rFonts w:ascii="Times New Roman" w:hAnsi="Times New Roman" w:cs="Times New Roman"/>
          <w:sz w:val="26"/>
          <w:szCs w:val="24"/>
        </w:rPr>
        <w:t>.</w:t>
      </w:r>
    </w:p>
    <w:p w:rsidR="0055390D" w:rsidRPr="00D677DE" w:rsidRDefault="0055390D" w:rsidP="001B5EF8">
      <w:pPr>
        <w:pStyle w:val="ListParagraph"/>
        <w:spacing w:line="360" w:lineRule="auto"/>
        <w:ind w:left="900"/>
        <w:jc w:val="both"/>
        <w:rPr>
          <w:rFonts w:ascii="Times New Roman" w:hAnsi="Times New Roman" w:cs="Times New Roman"/>
          <w:sz w:val="16"/>
          <w:szCs w:val="24"/>
        </w:rPr>
      </w:pPr>
    </w:p>
    <w:p w:rsidR="00424F42" w:rsidRPr="00D60560" w:rsidRDefault="00424F42" w:rsidP="00E855F6">
      <w:pPr>
        <w:pStyle w:val="ListParagraph"/>
        <w:numPr>
          <w:ilvl w:val="0"/>
          <w:numId w:val="9"/>
        </w:numPr>
        <w:spacing w:line="360" w:lineRule="auto"/>
        <w:jc w:val="both"/>
        <w:rPr>
          <w:rFonts w:ascii="Times New Roman" w:hAnsi="Times New Roman" w:cs="Times New Roman"/>
          <w:b/>
          <w:sz w:val="26"/>
          <w:szCs w:val="24"/>
        </w:rPr>
      </w:pPr>
      <w:r w:rsidRPr="00D60560">
        <w:rPr>
          <w:rFonts w:ascii="Times New Roman" w:hAnsi="Times New Roman" w:cs="Times New Roman"/>
          <w:b/>
          <w:sz w:val="26"/>
          <w:szCs w:val="24"/>
        </w:rPr>
        <w:t xml:space="preserve">Gandhi </w:t>
      </w:r>
      <w:proofErr w:type="spellStart"/>
      <w:r w:rsidRPr="00D60560">
        <w:rPr>
          <w:rFonts w:ascii="Times New Roman" w:hAnsi="Times New Roman" w:cs="Times New Roman"/>
          <w:b/>
          <w:sz w:val="26"/>
          <w:szCs w:val="24"/>
        </w:rPr>
        <w:t>Asthi</w:t>
      </w:r>
      <w:proofErr w:type="spellEnd"/>
      <w:r w:rsidRPr="00D60560">
        <w:rPr>
          <w:rFonts w:ascii="Times New Roman" w:hAnsi="Times New Roman" w:cs="Times New Roman"/>
          <w:b/>
          <w:sz w:val="26"/>
          <w:szCs w:val="24"/>
        </w:rPr>
        <w:t xml:space="preserve"> </w:t>
      </w:r>
      <w:proofErr w:type="spellStart"/>
      <w:r w:rsidRPr="00D60560">
        <w:rPr>
          <w:rFonts w:ascii="Times New Roman" w:hAnsi="Times New Roman" w:cs="Times New Roman"/>
          <w:b/>
          <w:sz w:val="26"/>
          <w:szCs w:val="24"/>
        </w:rPr>
        <w:t>Karaippu</w:t>
      </w:r>
      <w:proofErr w:type="spellEnd"/>
      <w:r w:rsidRPr="00D60560">
        <w:rPr>
          <w:rFonts w:ascii="Times New Roman" w:hAnsi="Times New Roman" w:cs="Times New Roman"/>
          <w:b/>
          <w:sz w:val="26"/>
          <w:szCs w:val="24"/>
        </w:rPr>
        <w:t xml:space="preserve"> </w:t>
      </w:r>
      <w:proofErr w:type="spellStart"/>
      <w:r w:rsidRPr="00D60560">
        <w:rPr>
          <w:rFonts w:ascii="Times New Roman" w:hAnsi="Times New Roman" w:cs="Times New Roman"/>
          <w:b/>
          <w:sz w:val="26"/>
          <w:szCs w:val="24"/>
        </w:rPr>
        <w:t>Program</w:t>
      </w:r>
      <w:r w:rsidR="00A8469A">
        <w:rPr>
          <w:rFonts w:ascii="Times New Roman" w:hAnsi="Times New Roman" w:cs="Times New Roman"/>
          <w:b/>
          <w:sz w:val="26"/>
          <w:szCs w:val="24"/>
        </w:rPr>
        <w:t>me</w:t>
      </w:r>
      <w:proofErr w:type="spellEnd"/>
    </w:p>
    <w:p w:rsidR="00D402CA" w:rsidRPr="00D677DE" w:rsidRDefault="00D402CA" w:rsidP="000A35EE">
      <w:pPr>
        <w:pStyle w:val="ListParagraph"/>
        <w:spacing w:line="360" w:lineRule="auto"/>
        <w:ind w:left="900"/>
        <w:jc w:val="both"/>
        <w:rPr>
          <w:rFonts w:ascii="Times New Roman" w:hAnsi="Times New Roman" w:cs="Times New Roman"/>
          <w:b/>
          <w:sz w:val="16"/>
          <w:szCs w:val="24"/>
        </w:rPr>
      </w:pPr>
    </w:p>
    <w:p w:rsidR="008B43BE" w:rsidRPr="00D60560" w:rsidRDefault="00D402CA" w:rsidP="008B43BE">
      <w:pPr>
        <w:pStyle w:val="ListParagraph"/>
        <w:spacing w:line="360" w:lineRule="auto"/>
        <w:ind w:left="900"/>
        <w:jc w:val="both"/>
        <w:rPr>
          <w:rFonts w:ascii="Times New Roman" w:hAnsi="Times New Roman" w:cs="Times New Roman"/>
          <w:sz w:val="26"/>
          <w:szCs w:val="24"/>
        </w:rPr>
      </w:pPr>
      <w:r w:rsidRPr="00D60560">
        <w:rPr>
          <w:rFonts w:ascii="Times New Roman" w:hAnsi="Times New Roman" w:cs="Times New Roman"/>
          <w:sz w:val="26"/>
          <w:szCs w:val="24"/>
        </w:rPr>
        <w:t xml:space="preserve">At Cauvery River Bank of </w:t>
      </w:r>
      <w:proofErr w:type="spellStart"/>
      <w:r w:rsidRPr="00D60560">
        <w:rPr>
          <w:rFonts w:ascii="Times New Roman" w:hAnsi="Times New Roman" w:cs="Times New Roman"/>
          <w:sz w:val="26"/>
          <w:szCs w:val="24"/>
        </w:rPr>
        <w:t>Pushpa</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mandapam</w:t>
      </w:r>
      <w:proofErr w:type="spellEnd"/>
      <w:r w:rsidRPr="00D60560">
        <w:rPr>
          <w:rFonts w:ascii="Times New Roman" w:hAnsi="Times New Roman" w:cs="Times New Roman"/>
          <w:sz w:val="26"/>
          <w:szCs w:val="24"/>
        </w:rPr>
        <w:t xml:space="preserve"> in </w:t>
      </w:r>
      <w:proofErr w:type="spellStart"/>
      <w:r w:rsidRPr="00D60560">
        <w:rPr>
          <w:rFonts w:ascii="Times New Roman" w:hAnsi="Times New Roman" w:cs="Times New Roman"/>
          <w:sz w:val="26"/>
          <w:szCs w:val="24"/>
        </w:rPr>
        <w:t>Thiruvaiyaru</w:t>
      </w:r>
      <w:proofErr w:type="spellEnd"/>
      <w:proofErr w:type="gramStart"/>
      <w:r w:rsidRPr="00D60560">
        <w:rPr>
          <w:rFonts w:ascii="Times New Roman" w:hAnsi="Times New Roman" w:cs="Times New Roman"/>
          <w:sz w:val="26"/>
          <w:szCs w:val="24"/>
        </w:rPr>
        <w:t>,  Gandhi</w:t>
      </w:r>
      <w:proofErr w:type="gram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Asthi</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Karaippu</w:t>
      </w:r>
      <w:proofErr w:type="spellEnd"/>
      <w:r w:rsidRPr="00D60560">
        <w:rPr>
          <w:rFonts w:ascii="Times New Roman" w:hAnsi="Times New Roman" w:cs="Times New Roman"/>
          <w:sz w:val="26"/>
          <w:szCs w:val="24"/>
        </w:rPr>
        <w:t xml:space="preserve"> memorial day was observed by  GAWDESY  . The rally started from </w:t>
      </w:r>
      <w:proofErr w:type="spellStart"/>
      <w:r w:rsidRPr="00D60560">
        <w:rPr>
          <w:rFonts w:ascii="Times New Roman" w:hAnsi="Times New Roman" w:cs="Times New Roman"/>
          <w:sz w:val="26"/>
          <w:szCs w:val="24"/>
        </w:rPr>
        <w:t>Theradi</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Thiruvaiyaru</w:t>
      </w:r>
      <w:proofErr w:type="spellEnd"/>
      <w:r w:rsidRPr="00D60560">
        <w:rPr>
          <w:rFonts w:ascii="Times New Roman" w:hAnsi="Times New Roman" w:cs="Times New Roman"/>
          <w:sz w:val="26"/>
          <w:szCs w:val="24"/>
        </w:rPr>
        <w:t xml:space="preserve"> to </w:t>
      </w:r>
      <w:proofErr w:type="spellStart"/>
      <w:r w:rsidRPr="00D60560">
        <w:rPr>
          <w:rFonts w:ascii="Times New Roman" w:hAnsi="Times New Roman" w:cs="Times New Roman"/>
          <w:sz w:val="26"/>
          <w:szCs w:val="24"/>
        </w:rPr>
        <w:t>Puspa</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Mandapam</w:t>
      </w:r>
      <w:proofErr w:type="spellEnd"/>
      <w:r w:rsidRPr="00D60560">
        <w:rPr>
          <w:rFonts w:ascii="Times New Roman" w:hAnsi="Times New Roman" w:cs="Times New Roman"/>
          <w:sz w:val="26"/>
          <w:szCs w:val="24"/>
        </w:rPr>
        <w:t xml:space="preserve">. In the rally </w:t>
      </w:r>
      <w:r w:rsidR="00102C7C">
        <w:rPr>
          <w:rFonts w:ascii="Times New Roman" w:hAnsi="Times New Roman" w:cs="Times New Roman"/>
          <w:sz w:val="26"/>
          <w:szCs w:val="24"/>
        </w:rPr>
        <w:t>410</w:t>
      </w:r>
      <w:r w:rsidRPr="00D60560">
        <w:rPr>
          <w:rFonts w:ascii="Times New Roman" w:hAnsi="Times New Roman" w:cs="Times New Roman"/>
          <w:sz w:val="26"/>
          <w:szCs w:val="24"/>
        </w:rPr>
        <w:t xml:space="preserve"> and above self Help Group members and farmers club </w:t>
      </w:r>
      <w:proofErr w:type="gramStart"/>
      <w:r w:rsidRPr="00D60560">
        <w:rPr>
          <w:rFonts w:ascii="Times New Roman" w:hAnsi="Times New Roman" w:cs="Times New Roman"/>
          <w:sz w:val="26"/>
          <w:szCs w:val="24"/>
        </w:rPr>
        <w:t>members .</w:t>
      </w:r>
      <w:proofErr w:type="gramEnd"/>
      <w:r w:rsidRPr="00D60560">
        <w:rPr>
          <w:rFonts w:ascii="Times New Roman" w:hAnsi="Times New Roman" w:cs="Times New Roman"/>
          <w:sz w:val="26"/>
          <w:szCs w:val="24"/>
        </w:rPr>
        <w:t xml:space="preserve"> </w:t>
      </w:r>
      <w:r w:rsidR="008B43BE" w:rsidRPr="00D60560">
        <w:rPr>
          <w:rFonts w:ascii="Times New Roman" w:hAnsi="Times New Roman" w:cs="Times New Roman"/>
          <w:sz w:val="26"/>
          <w:szCs w:val="24"/>
        </w:rPr>
        <w:t>Officials</w:t>
      </w:r>
      <w:r w:rsidRPr="00D60560">
        <w:rPr>
          <w:rFonts w:ascii="Times New Roman" w:hAnsi="Times New Roman" w:cs="Times New Roman"/>
          <w:sz w:val="26"/>
          <w:szCs w:val="24"/>
        </w:rPr>
        <w:t xml:space="preserve"> of </w:t>
      </w:r>
      <w:proofErr w:type="spellStart"/>
      <w:r w:rsidRPr="00D60560">
        <w:rPr>
          <w:rFonts w:ascii="Times New Roman" w:hAnsi="Times New Roman" w:cs="Times New Roman"/>
          <w:sz w:val="26"/>
          <w:szCs w:val="24"/>
        </w:rPr>
        <w:t>Sarvodaya</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Mandal</w:t>
      </w:r>
      <w:proofErr w:type="spellEnd"/>
      <w:r w:rsidRPr="00D60560">
        <w:rPr>
          <w:rFonts w:ascii="Times New Roman" w:hAnsi="Times New Roman" w:cs="Times New Roman"/>
          <w:sz w:val="26"/>
          <w:szCs w:val="24"/>
        </w:rPr>
        <w:t xml:space="preserve"> were participated and </w:t>
      </w:r>
      <w:proofErr w:type="spellStart"/>
      <w:r w:rsidRPr="00D60560">
        <w:rPr>
          <w:rFonts w:ascii="Times New Roman" w:hAnsi="Times New Roman" w:cs="Times New Roman"/>
          <w:sz w:val="26"/>
          <w:szCs w:val="24"/>
        </w:rPr>
        <w:t>malaranjali</w:t>
      </w:r>
      <w:proofErr w:type="spellEnd"/>
      <w:r w:rsidRPr="00D60560">
        <w:rPr>
          <w:rFonts w:ascii="Times New Roman" w:hAnsi="Times New Roman" w:cs="Times New Roman"/>
          <w:sz w:val="26"/>
          <w:szCs w:val="24"/>
        </w:rPr>
        <w:t xml:space="preserve"> has done for the photo of Mahatma </w:t>
      </w:r>
      <w:proofErr w:type="spellStart"/>
      <w:r w:rsidRPr="00D60560">
        <w:rPr>
          <w:rFonts w:ascii="Times New Roman" w:hAnsi="Times New Roman" w:cs="Times New Roman"/>
          <w:sz w:val="26"/>
          <w:szCs w:val="24"/>
        </w:rPr>
        <w:t>Gandhiji</w:t>
      </w:r>
      <w:proofErr w:type="spellEnd"/>
      <w:r w:rsidR="006351A9" w:rsidRPr="00D60560">
        <w:rPr>
          <w:rFonts w:ascii="Times New Roman" w:hAnsi="Times New Roman" w:cs="Times New Roman"/>
          <w:sz w:val="26"/>
          <w:szCs w:val="24"/>
        </w:rPr>
        <w:t>. About 1</w:t>
      </w:r>
      <w:r w:rsidR="00102C7C">
        <w:rPr>
          <w:rFonts w:ascii="Times New Roman" w:hAnsi="Times New Roman" w:cs="Times New Roman"/>
          <w:sz w:val="26"/>
          <w:szCs w:val="24"/>
        </w:rPr>
        <w:t>5</w:t>
      </w:r>
      <w:r w:rsidR="006351A9" w:rsidRPr="00D60560">
        <w:rPr>
          <w:rFonts w:ascii="Times New Roman" w:hAnsi="Times New Roman" w:cs="Times New Roman"/>
          <w:sz w:val="26"/>
          <w:szCs w:val="24"/>
        </w:rPr>
        <w:t xml:space="preserve">00 </w:t>
      </w:r>
      <w:r w:rsidR="00102C7C">
        <w:rPr>
          <w:rFonts w:ascii="Times New Roman" w:hAnsi="Times New Roman" w:cs="Times New Roman"/>
          <w:sz w:val="26"/>
          <w:szCs w:val="24"/>
        </w:rPr>
        <w:t>Mango</w:t>
      </w:r>
      <w:r w:rsidR="006351A9" w:rsidRPr="00D60560">
        <w:rPr>
          <w:rFonts w:ascii="Times New Roman" w:hAnsi="Times New Roman" w:cs="Times New Roman"/>
          <w:sz w:val="26"/>
          <w:szCs w:val="24"/>
        </w:rPr>
        <w:t xml:space="preserve"> tree</w:t>
      </w:r>
      <w:r w:rsidR="00102C7C">
        <w:rPr>
          <w:rFonts w:ascii="Times New Roman" w:hAnsi="Times New Roman" w:cs="Times New Roman"/>
          <w:sz w:val="26"/>
          <w:szCs w:val="24"/>
        </w:rPr>
        <w:t xml:space="preserve"> and Rose </w:t>
      </w:r>
      <w:proofErr w:type="gramStart"/>
      <w:r w:rsidR="00102C7C">
        <w:rPr>
          <w:rFonts w:ascii="Times New Roman" w:hAnsi="Times New Roman" w:cs="Times New Roman"/>
          <w:sz w:val="26"/>
          <w:szCs w:val="24"/>
        </w:rPr>
        <w:t xml:space="preserve">wood </w:t>
      </w:r>
      <w:r w:rsidR="006351A9" w:rsidRPr="00D60560">
        <w:rPr>
          <w:rFonts w:ascii="Times New Roman" w:hAnsi="Times New Roman" w:cs="Times New Roman"/>
          <w:sz w:val="26"/>
          <w:szCs w:val="24"/>
        </w:rPr>
        <w:t xml:space="preserve"> saplings</w:t>
      </w:r>
      <w:proofErr w:type="gramEnd"/>
      <w:r w:rsidR="006351A9" w:rsidRPr="00D60560">
        <w:rPr>
          <w:rFonts w:ascii="Times New Roman" w:hAnsi="Times New Roman" w:cs="Times New Roman"/>
          <w:sz w:val="26"/>
          <w:szCs w:val="24"/>
        </w:rPr>
        <w:t xml:space="preserve"> were distributed to the people.</w:t>
      </w:r>
      <w:r w:rsidR="008B43BE" w:rsidRPr="00D60560">
        <w:rPr>
          <w:rFonts w:ascii="Times New Roman" w:hAnsi="Times New Roman" w:cs="Times New Roman"/>
          <w:sz w:val="26"/>
          <w:szCs w:val="24"/>
        </w:rPr>
        <w:t xml:space="preserve">, The President and Secretary of GAWDESY along with the 25 staff have also participated in the </w:t>
      </w:r>
      <w:proofErr w:type="spellStart"/>
      <w:r w:rsidR="008B43BE" w:rsidRPr="00D60560">
        <w:rPr>
          <w:rFonts w:ascii="Times New Roman" w:hAnsi="Times New Roman" w:cs="Times New Roman"/>
          <w:sz w:val="26"/>
          <w:szCs w:val="24"/>
        </w:rPr>
        <w:t>programme</w:t>
      </w:r>
      <w:proofErr w:type="spellEnd"/>
      <w:r w:rsidR="008B43BE" w:rsidRPr="00D60560">
        <w:rPr>
          <w:rFonts w:ascii="Times New Roman" w:hAnsi="Times New Roman" w:cs="Times New Roman"/>
          <w:sz w:val="26"/>
          <w:szCs w:val="24"/>
        </w:rPr>
        <w:t xml:space="preserve">. </w:t>
      </w:r>
      <w:r w:rsidR="008B43BE" w:rsidRPr="00D60560">
        <w:rPr>
          <w:rFonts w:ascii="Times New Roman" w:hAnsi="Times New Roman" w:cs="Times New Roman"/>
          <w:sz w:val="26"/>
          <w:szCs w:val="24"/>
        </w:rPr>
        <w:tab/>
      </w:r>
    </w:p>
    <w:p w:rsidR="00D402CA" w:rsidRPr="00D677DE" w:rsidRDefault="008B43BE" w:rsidP="000A35EE">
      <w:pPr>
        <w:pStyle w:val="ListParagraph"/>
        <w:spacing w:line="360" w:lineRule="auto"/>
        <w:ind w:left="900"/>
        <w:jc w:val="both"/>
        <w:rPr>
          <w:rFonts w:ascii="Times New Roman" w:hAnsi="Times New Roman" w:cs="Times New Roman"/>
          <w:sz w:val="14"/>
          <w:szCs w:val="24"/>
        </w:rPr>
      </w:pPr>
      <w:r w:rsidRPr="00D60560">
        <w:rPr>
          <w:rFonts w:ascii="Times New Roman" w:hAnsi="Times New Roman" w:cs="Times New Roman"/>
          <w:sz w:val="26"/>
          <w:szCs w:val="24"/>
        </w:rPr>
        <w:t xml:space="preserve"> </w:t>
      </w:r>
    </w:p>
    <w:p w:rsidR="00B2289F" w:rsidRPr="00E855F6" w:rsidRDefault="00BB4AD1" w:rsidP="00E855F6">
      <w:pPr>
        <w:pStyle w:val="ListParagraph"/>
        <w:numPr>
          <w:ilvl w:val="0"/>
          <w:numId w:val="9"/>
        </w:numPr>
        <w:spacing w:line="360" w:lineRule="auto"/>
        <w:jc w:val="both"/>
        <w:rPr>
          <w:rFonts w:ascii="Times New Roman" w:hAnsi="Times New Roman" w:cs="Times New Roman"/>
          <w:b/>
          <w:sz w:val="26"/>
          <w:szCs w:val="24"/>
        </w:rPr>
      </w:pPr>
      <w:r w:rsidRPr="00E855F6">
        <w:rPr>
          <w:rFonts w:ascii="Times New Roman" w:hAnsi="Times New Roman" w:cs="Times New Roman"/>
          <w:b/>
          <w:sz w:val="26"/>
          <w:szCs w:val="24"/>
        </w:rPr>
        <w:t xml:space="preserve"> </w:t>
      </w:r>
      <w:r w:rsidR="00B2289F" w:rsidRPr="00E855F6">
        <w:rPr>
          <w:rFonts w:ascii="Times New Roman" w:hAnsi="Times New Roman" w:cs="Times New Roman"/>
          <w:b/>
          <w:sz w:val="26"/>
          <w:szCs w:val="24"/>
        </w:rPr>
        <w:t>SHG</w:t>
      </w:r>
      <w:r w:rsidR="00BC2B02" w:rsidRPr="00E855F6">
        <w:rPr>
          <w:rFonts w:ascii="Times New Roman" w:hAnsi="Times New Roman" w:cs="Times New Roman"/>
          <w:b/>
          <w:sz w:val="26"/>
          <w:szCs w:val="24"/>
        </w:rPr>
        <w:t xml:space="preserve"> </w:t>
      </w:r>
      <w:r w:rsidR="00B2289F" w:rsidRPr="00E855F6">
        <w:rPr>
          <w:rFonts w:ascii="Times New Roman" w:hAnsi="Times New Roman" w:cs="Times New Roman"/>
          <w:b/>
          <w:sz w:val="26"/>
          <w:szCs w:val="24"/>
        </w:rPr>
        <w:t xml:space="preserve"> Representative Training</w:t>
      </w:r>
      <w:r w:rsidR="00BC2B02" w:rsidRPr="00E855F6">
        <w:rPr>
          <w:rFonts w:ascii="Times New Roman" w:hAnsi="Times New Roman" w:cs="Times New Roman"/>
          <w:b/>
          <w:sz w:val="26"/>
          <w:szCs w:val="24"/>
        </w:rPr>
        <w:t xml:space="preserve">  through NABARD Assistance</w:t>
      </w:r>
    </w:p>
    <w:p w:rsidR="00CD3B33" w:rsidRPr="00D60560" w:rsidRDefault="00CD3B33" w:rsidP="00CD3B33">
      <w:pPr>
        <w:pStyle w:val="ListParagraph"/>
        <w:spacing w:line="360" w:lineRule="auto"/>
        <w:ind w:left="900"/>
        <w:jc w:val="both"/>
        <w:rPr>
          <w:rFonts w:ascii="Times New Roman" w:hAnsi="Times New Roman" w:cs="Times New Roman"/>
          <w:sz w:val="26"/>
          <w:szCs w:val="24"/>
        </w:rPr>
      </w:pPr>
      <w:r w:rsidRPr="00D60560">
        <w:rPr>
          <w:rFonts w:ascii="Times New Roman" w:hAnsi="Times New Roman" w:cs="Times New Roman"/>
          <w:sz w:val="26"/>
          <w:szCs w:val="24"/>
        </w:rPr>
        <w:t xml:space="preserve">In the month of April, SHG Representative Training was held at GAWDESY Training for 10 days for 10 different </w:t>
      </w:r>
      <w:r w:rsidR="00761F9A" w:rsidRPr="00D60560">
        <w:rPr>
          <w:rFonts w:ascii="Times New Roman" w:hAnsi="Times New Roman" w:cs="Times New Roman"/>
          <w:sz w:val="26"/>
          <w:szCs w:val="24"/>
        </w:rPr>
        <w:t xml:space="preserve">batches with 40 per each batch. </w:t>
      </w:r>
      <w:r w:rsidRPr="00D60560">
        <w:rPr>
          <w:rFonts w:ascii="Times New Roman" w:hAnsi="Times New Roman" w:cs="Times New Roman"/>
          <w:sz w:val="26"/>
          <w:szCs w:val="24"/>
        </w:rPr>
        <w:t xml:space="preserve">In this training the animators and representatives </w:t>
      </w:r>
      <w:r w:rsidR="00761F9A" w:rsidRPr="00D60560">
        <w:rPr>
          <w:rFonts w:ascii="Times New Roman" w:hAnsi="Times New Roman" w:cs="Times New Roman"/>
          <w:sz w:val="26"/>
          <w:szCs w:val="24"/>
        </w:rPr>
        <w:t xml:space="preserve">of SHGs were </w:t>
      </w:r>
      <w:r w:rsidRPr="00D60560">
        <w:rPr>
          <w:rFonts w:ascii="Times New Roman" w:hAnsi="Times New Roman" w:cs="Times New Roman"/>
          <w:sz w:val="26"/>
          <w:szCs w:val="24"/>
        </w:rPr>
        <w:t xml:space="preserve">participated in the </w:t>
      </w:r>
      <w:proofErr w:type="spellStart"/>
      <w:r w:rsidRPr="00D60560">
        <w:rPr>
          <w:rFonts w:ascii="Times New Roman" w:hAnsi="Times New Roman" w:cs="Times New Roman"/>
          <w:sz w:val="26"/>
          <w:szCs w:val="24"/>
        </w:rPr>
        <w:t>programme</w:t>
      </w:r>
      <w:proofErr w:type="spellEnd"/>
      <w:r w:rsidRPr="00D60560">
        <w:rPr>
          <w:rFonts w:ascii="Times New Roman" w:hAnsi="Times New Roman" w:cs="Times New Roman"/>
          <w:sz w:val="26"/>
          <w:szCs w:val="24"/>
        </w:rPr>
        <w:t xml:space="preserve">. NABARD has supported to organize the Training at </w:t>
      </w:r>
      <w:r w:rsidRPr="00D60560">
        <w:rPr>
          <w:rFonts w:ascii="Times New Roman" w:hAnsi="Times New Roman" w:cs="Times New Roman"/>
          <w:sz w:val="26"/>
          <w:szCs w:val="24"/>
        </w:rPr>
        <w:lastRenderedPageBreak/>
        <w:t xml:space="preserve">GAWDESY. </w:t>
      </w:r>
      <w:r w:rsidR="001A731B" w:rsidRPr="00D60560">
        <w:rPr>
          <w:rFonts w:ascii="Times New Roman" w:hAnsi="Times New Roman" w:cs="Times New Roman"/>
          <w:sz w:val="26"/>
          <w:szCs w:val="24"/>
        </w:rPr>
        <w:t xml:space="preserve">The training includes the components of Accounts Maintenance, Bank Transactions, </w:t>
      </w:r>
      <w:proofErr w:type="gramStart"/>
      <w:r w:rsidR="001A731B" w:rsidRPr="00D60560">
        <w:rPr>
          <w:rFonts w:ascii="Times New Roman" w:hAnsi="Times New Roman" w:cs="Times New Roman"/>
          <w:sz w:val="26"/>
          <w:szCs w:val="24"/>
        </w:rPr>
        <w:t>Passing</w:t>
      </w:r>
      <w:proofErr w:type="gramEnd"/>
      <w:r w:rsidR="001A731B" w:rsidRPr="00D60560">
        <w:rPr>
          <w:rFonts w:ascii="Times New Roman" w:hAnsi="Times New Roman" w:cs="Times New Roman"/>
          <w:sz w:val="26"/>
          <w:szCs w:val="24"/>
        </w:rPr>
        <w:t xml:space="preserve"> Resolutions at SHG meetings, conducting periodical meetings, </w:t>
      </w:r>
      <w:r w:rsidR="00154870" w:rsidRPr="00D60560">
        <w:rPr>
          <w:rFonts w:ascii="Times New Roman" w:hAnsi="Times New Roman" w:cs="Times New Roman"/>
          <w:sz w:val="26"/>
          <w:szCs w:val="24"/>
        </w:rPr>
        <w:t>orienting NABARD services and</w:t>
      </w:r>
      <w:r w:rsidR="00835839" w:rsidRPr="00D60560">
        <w:rPr>
          <w:rFonts w:ascii="Times New Roman" w:hAnsi="Times New Roman" w:cs="Times New Roman"/>
          <w:sz w:val="26"/>
          <w:szCs w:val="24"/>
        </w:rPr>
        <w:t xml:space="preserve"> </w:t>
      </w:r>
      <w:proofErr w:type="spellStart"/>
      <w:r w:rsidR="00835839" w:rsidRPr="00D60560">
        <w:rPr>
          <w:rFonts w:ascii="Times New Roman" w:hAnsi="Times New Roman" w:cs="Times New Roman"/>
          <w:sz w:val="26"/>
          <w:szCs w:val="24"/>
        </w:rPr>
        <w:t>programmes</w:t>
      </w:r>
      <w:proofErr w:type="spellEnd"/>
      <w:r w:rsidR="00835839" w:rsidRPr="00D60560">
        <w:rPr>
          <w:rFonts w:ascii="Times New Roman" w:hAnsi="Times New Roman" w:cs="Times New Roman"/>
          <w:sz w:val="26"/>
          <w:szCs w:val="24"/>
        </w:rPr>
        <w:t xml:space="preserve"> available for SHGs and so on.</w:t>
      </w:r>
    </w:p>
    <w:p w:rsidR="003A0DB0" w:rsidRPr="00D60560" w:rsidRDefault="00835839" w:rsidP="00E855F6">
      <w:pPr>
        <w:pStyle w:val="ListParagraph"/>
        <w:spacing w:line="360" w:lineRule="auto"/>
        <w:ind w:left="900"/>
        <w:jc w:val="both"/>
        <w:rPr>
          <w:rFonts w:ascii="Times New Roman" w:hAnsi="Times New Roman" w:cs="Times New Roman"/>
          <w:sz w:val="26"/>
          <w:szCs w:val="24"/>
        </w:rPr>
      </w:pPr>
      <w:proofErr w:type="spellStart"/>
      <w:r w:rsidRPr="00D60560">
        <w:rPr>
          <w:rFonts w:ascii="Times New Roman" w:hAnsi="Times New Roman" w:cs="Times New Roman"/>
          <w:sz w:val="26"/>
          <w:szCs w:val="24"/>
        </w:rPr>
        <w:t>Dr.K.Subramanian</w:t>
      </w:r>
      <w:proofErr w:type="spellEnd"/>
      <w:r w:rsidRPr="00D60560">
        <w:rPr>
          <w:rFonts w:ascii="Times New Roman" w:hAnsi="Times New Roman" w:cs="Times New Roman"/>
          <w:sz w:val="26"/>
          <w:szCs w:val="24"/>
        </w:rPr>
        <w:t xml:space="preserve">, AGM of NABARD was participated in the Training. </w:t>
      </w:r>
      <w:proofErr w:type="spellStart"/>
      <w:r w:rsidRPr="00D60560">
        <w:rPr>
          <w:rFonts w:ascii="Times New Roman" w:hAnsi="Times New Roman" w:cs="Times New Roman"/>
          <w:sz w:val="26"/>
          <w:szCs w:val="24"/>
        </w:rPr>
        <w:t>Mahalir</w:t>
      </w:r>
      <w:proofErr w:type="spellEnd"/>
      <w:r w:rsidRPr="00D60560">
        <w:rPr>
          <w:rFonts w:ascii="Times New Roman" w:hAnsi="Times New Roman" w:cs="Times New Roman"/>
          <w:sz w:val="26"/>
          <w:szCs w:val="24"/>
        </w:rPr>
        <w:t xml:space="preserve"> </w:t>
      </w:r>
      <w:proofErr w:type="spellStart"/>
      <w:r w:rsidRPr="00D60560">
        <w:rPr>
          <w:rFonts w:ascii="Times New Roman" w:hAnsi="Times New Roman" w:cs="Times New Roman"/>
          <w:sz w:val="26"/>
          <w:szCs w:val="24"/>
        </w:rPr>
        <w:t>Thittam</w:t>
      </w:r>
      <w:proofErr w:type="spellEnd"/>
      <w:r w:rsidRPr="00D60560">
        <w:rPr>
          <w:rFonts w:ascii="Times New Roman" w:hAnsi="Times New Roman" w:cs="Times New Roman"/>
          <w:sz w:val="26"/>
          <w:szCs w:val="24"/>
        </w:rPr>
        <w:t xml:space="preserve"> Trained 10 TOTs have conducted sessions in the training </w:t>
      </w:r>
      <w:proofErr w:type="spellStart"/>
      <w:r w:rsidRPr="00D60560">
        <w:rPr>
          <w:rFonts w:ascii="Times New Roman" w:hAnsi="Times New Roman" w:cs="Times New Roman"/>
          <w:sz w:val="26"/>
          <w:szCs w:val="24"/>
        </w:rPr>
        <w:t>programme</w:t>
      </w:r>
      <w:proofErr w:type="spellEnd"/>
      <w:r w:rsidRPr="00D60560">
        <w:rPr>
          <w:rFonts w:ascii="Times New Roman" w:hAnsi="Times New Roman" w:cs="Times New Roman"/>
          <w:sz w:val="26"/>
          <w:szCs w:val="24"/>
        </w:rPr>
        <w:t>.</w:t>
      </w:r>
    </w:p>
    <w:p w:rsidR="00B2289F" w:rsidRDefault="00BB4AD1" w:rsidP="00BB4AD1">
      <w:pPr>
        <w:spacing w:line="360" w:lineRule="auto"/>
        <w:ind w:left="180" w:firstLine="720"/>
        <w:jc w:val="both"/>
        <w:rPr>
          <w:rFonts w:ascii="Times New Roman" w:hAnsi="Times New Roman" w:cs="Times New Roman"/>
          <w:b/>
          <w:sz w:val="26"/>
          <w:szCs w:val="24"/>
        </w:rPr>
      </w:pPr>
      <w:r w:rsidRPr="00D60560">
        <w:rPr>
          <w:rFonts w:ascii="Times New Roman" w:hAnsi="Times New Roman" w:cs="Times New Roman"/>
          <w:b/>
          <w:sz w:val="26"/>
          <w:szCs w:val="24"/>
        </w:rPr>
        <w:t>2</w:t>
      </w:r>
      <w:r w:rsidR="00E855F6">
        <w:rPr>
          <w:rFonts w:ascii="Times New Roman" w:hAnsi="Times New Roman" w:cs="Times New Roman"/>
          <w:b/>
          <w:sz w:val="26"/>
          <w:szCs w:val="24"/>
        </w:rPr>
        <w:t>5</w:t>
      </w:r>
      <w:r w:rsidRPr="00D60560">
        <w:rPr>
          <w:rFonts w:ascii="Times New Roman" w:hAnsi="Times New Roman" w:cs="Times New Roman"/>
          <w:b/>
          <w:sz w:val="26"/>
          <w:szCs w:val="24"/>
        </w:rPr>
        <w:t xml:space="preserve">. </w:t>
      </w:r>
      <w:r w:rsidR="00E855F6">
        <w:rPr>
          <w:rFonts w:ascii="Times New Roman" w:hAnsi="Times New Roman" w:cs="Times New Roman"/>
          <w:b/>
          <w:sz w:val="26"/>
          <w:szCs w:val="24"/>
        </w:rPr>
        <w:t xml:space="preserve"> </w:t>
      </w:r>
      <w:r w:rsidR="00273804" w:rsidRPr="00D60560">
        <w:rPr>
          <w:rFonts w:ascii="Times New Roman" w:hAnsi="Times New Roman" w:cs="Times New Roman"/>
          <w:b/>
          <w:sz w:val="26"/>
          <w:szCs w:val="24"/>
        </w:rPr>
        <w:t xml:space="preserve">Bank Loan Details of SHGs </w:t>
      </w:r>
    </w:p>
    <w:p w:rsidR="00D677DE" w:rsidRPr="00D677DE" w:rsidRDefault="00D677DE" w:rsidP="00BB4AD1">
      <w:pPr>
        <w:spacing w:line="360" w:lineRule="auto"/>
        <w:ind w:left="180" w:firstLine="720"/>
        <w:jc w:val="both"/>
        <w:rPr>
          <w:rFonts w:ascii="Times New Roman" w:hAnsi="Times New Roman" w:cs="Times New Roman"/>
          <w:b/>
          <w:sz w:val="2"/>
          <w:szCs w:val="24"/>
        </w:rPr>
      </w:pPr>
    </w:p>
    <w:tbl>
      <w:tblPr>
        <w:tblStyle w:val="TableGrid"/>
        <w:tblW w:w="0" w:type="auto"/>
        <w:tblInd w:w="900" w:type="dxa"/>
        <w:tblLook w:val="04A0"/>
      </w:tblPr>
      <w:tblGrid>
        <w:gridCol w:w="744"/>
        <w:gridCol w:w="1628"/>
        <w:gridCol w:w="1258"/>
        <w:gridCol w:w="1567"/>
        <w:gridCol w:w="1225"/>
        <w:gridCol w:w="1530"/>
      </w:tblGrid>
      <w:tr w:rsidR="00273804" w:rsidRPr="00D60560" w:rsidTr="00BB4AD1">
        <w:tc>
          <w:tcPr>
            <w:tcW w:w="681" w:type="dxa"/>
            <w:vMerge w:val="restart"/>
            <w:tcBorders>
              <w:top w:val="single" w:sz="4" w:space="0" w:color="auto"/>
              <w:left w:val="single" w:sz="4" w:space="0" w:color="auto"/>
              <w:bottom w:val="single" w:sz="4" w:space="0" w:color="auto"/>
              <w:right w:val="single" w:sz="4" w:space="0" w:color="auto"/>
            </w:tcBorders>
          </w:tcPr>
          <w:p w:rsidR="00273804" w:rsidRPr="00D60560" w:rsidRDefault="00273804" w:rsidP="00273804">
            <w:pPr>
              <w:pStyle w:val="NoSpacing"/>
              <w:jc w:val="center"/>
              <w:rPr>
                <w:rFonts w:ascii="Times New Roman" w:hAnsi="Times New Roman" w:cs="Times New Roman"/>
                <w:b/>
                <w:sz w:val="26"/>
                <w:szCs w:val="24"/>
              </w:rPr>
            </w:pPr>
            <w:proofErr w:type="spellStart"/>
            <w:r w:rsidRPr="00D60560">
              <w:rPr>
                <w:rFonts w:ascii="Times New Roman" w:hAnsi="Times New Roman" w:cs="Times New Roman"/>
                <w:b/>
                <w:sz w:val="26"/>
                <w:szCs w:val="24"/>
              </w:rPr>
              <w:t>S.No</w:t>
            </w:r>
            <w:proofErr w:type="spellEnd"/>
          </w:p>
        </w:tc>
        <w:tc>
          <w:tcPr>
            <w:tcW w:w="1628" w:type="dxa"/>
            <w:vMerge w:val="restart"/>
            <w:tcBorders>
              <w:top w:val="single" w:sz="4" w:space="0" w:color="auto"/>
              <w:left w:val="single" w:sz="4" w:space="0" w:color="auto"/>
              <w:bottom w:val="single" w:sz="4" w:space="0" w:color="auto"/>
              <w:right w:val="single" w:sz="4" w:space="0" w:color="auto"/>
            </w:tcBorders>
          </w:tcPr>
          <w:p w:rsidR="00273804" w:rsidRPr="00D60560" w:rsidRDefault="00273804" w:rsidP="00273804">
            <w:pPr>
              <w:pStyle w:val="NoSpacing"/>
              <w:jc w:val="center"/>
              <w:rPr>
                <w:rFonts w:ascii="Times New Roman" w:hAnsi="Times New Roman" w:cs="Times New Roman"/>
                <w:b/>
                <w:sz w:val="26"/>
                <w:szCs w:val="24"/>
              </w:rPr>
            </w:pPr>
            <w:r w:rsidRPr="00D60560">
              <w:rPr>
                <w:rFonts w:ascii="Times New Roman" w:hAnsi="Times New Roman" w:cs="Times New Roman"/>
                <w:b/>
                <w:sz w:val="26"/>
                <w:szCs w:val="24"/>
              </w:rPr>
              <w:t>Name of the Block</w:t>
            </w:r>
          </w:p>
        </w:tc>
        <w:tc>
          <w:tcPr>
            <w:tcW w:w="2825" w:type="dxa"/>
            <w:gridSpan w:val="2"/>
            <w:tcBorders>
              <w:top w:val="single" w:sz="4" w:space="0" w:color="auto"/>
              <w:left w:val="single" w:sz="4" w:space="0" w:color="auto"/>
              <w:bottom w:val="single" w:sz="4" w:space="0" w:color="auto"/>
              <w:right w:val="single" w:sz="4" w:space="0" w:color="auto"/>
            </w:tcBorders>
          </w:tcPr>
          <w:p w:rsidR="00273804" w:rsidRPr="00D60560" w:rsidRDefault="00273804" w:rsidP="00273804">
            <w:pPr>
              <w:pStyle w:val="ListParagraph"/>
              <w:spacing w:line="360" w:lineRule="auto"/>
              <w:ind w:left="0"/>
              <w:jc w:val="center"/>
              <w:rPr>
                <w:rFonts w:ascii="Times New Roman" w:hAnsi="Times New Roman" w:cs="Times New Roman"/>
                <w:b/>
                <w:sz w:val="26"/>
                <w:szCs w:val="24"/>
              </w:rPr>
            </w:pPr>
            <w:r w:rsidRPr="00D60560">
              <w:rPr>
                <w:rFonts w:ascii="Times New Roman" w:hAnsi="Times New Roman" w:cs="Times New Roman"/>
                <w:b/>
                <w:sz w:val="26"/>
                <w:szCs w:val="24"/>
              </w:rPr>
              <w:t>ICICI Bank</w:t>
            </w:r>
          </w:p>
        </w:tc>
        <w:tc>
          <w:tcPr>
            <w:tcW w:w="2755" w:type="dxa"/>
            <w:gridSpan w:val="2"/>
            <w:tcBorders>
              <w:top w:val="single" w:sz="4" w:space="0" w:color="auto"/>
              <w:left w:val="single" w:sz="4" w:space="0" w:color="auto"/>
              <w:bottom w:val="single" w:sz="4" w:space="0" w:color="auto"/>
              <w:right w:val="single" w:sz="4" w:space="0" w:color="auto"/>
            </w:tcBorders>
          </w:tcPr>
          <w:p w:rsidR="00273804" w:rsidRPr="00D60560" w:rsidRDefault="00273804" w:rsidP="00273804">
            <w:pPr>
              <w:pStyle w:val="ListParagraph"/>
              <w:spacing w:line="360" w:lineRule="auto"/>
              <w:ind w:left="0"/>
              <w:jc w:val="center"/>
              <w:rPr>
                <w:rFonts w:ascii="Times New Roman" w:hAnsi="Times New Roman" w:cs="Times New Roman"/>
                <w:b/>
                <w:sz w:val="26"/>
                <w:szCs w:val="24"/>
              </w:rPr>
            </w:pPr>
            <w:r w:rsidRPr="00D60560">
              <w:rPr>
                <w:rFonts w:ascii="Times New Roman" w:hAnsi="Times New Roman" w:cs="Times New Roman"/>
                <w:b/>
                <w:sz w:val="26"/>
                <w:szCs w:val="24"/>
              </w:rPr>
              <w:t>HDFC Bank</w:t>
            </w:r>
          </w:p>
        </w:tc>
      </w:tr>
      <w:tr w:rsidR="00273804" w:rsidRPr="00D60560" w:rsidTr="00BB4AD1">
        <w:tc>
          <w:tcPr>
            <w:tcW w:w="681" w:type="dxa"/>
            <w:vMerge/>
            <w:tcBorders>
              <w:top w:val="single" w:sz="4" w:space="0" w:color="auto"/>
              <w:left w:val="single" w:sz="4" w:space="0" w:color="auto"/>
              <w:bottom w:val="single" w:sz="4" w:space="0" w:color="auto"/>
              <w:right w:val="single" w:sz="4" w:space="0" w:color="auto"/>
            </w:tcBorders>
          </w:tcPr>
          <w:p w:rsidR="00273804" w:rsidRPr="00D60560" w:rsidRDefault="00273804" w:rsidP="00273804">
            <w:pPr>
              <w:pStyle w:val="NoSpacing"/>
              <w:jc w:val="center"/>
              <w:rPr>
                <w:rFonts w:ascii="Times New Roman" w:hAnsi="Times New Roman" w:cs="Times New Roman"/>
                <w:b/>
                <w:sz w:val="26"/>
                <w:szCs w:val="24"/>
              </w:rPr>
            </w:pPr>
          </w:p>
        </w:tc>
        <w:tc>
          <w:tcPr>
            <w:tcW w:w="1628" w:type="dxa"/>
            <w:vMerge/>
            <w:tcBorders>
              <w:top w:val="single" w:sz="4" w:space="0" w:color="auto"/>
              <w:left w:val="single" w:sz="4" w:space="0" w:color="auto"/>
              <w:bottom w:val="single" w:sz="4" w:space="0" w:color="auto"/>
              <w:right w:val="single" w:sz="4" w:space="0" w:color="auto"/>
            </w:tcBorders>
          </w:tcPr>
          <w:p w:rsidR="00273804" w:rsidRPr="00D60560" w:rsidRDefault="00273804" w:rsidP="00273804">
            <w:pPr>
              <w:pStyle w:val="NoSpacing"/>
              <w:jc w:val="center"/>
              <w:rPr>
                <w:rFonts w:ascii="Times New Roman" w:hAnsi="Times New Roman" w:cs="Times New Roman"/>
                <w:b/>
                <w:sz w:val="26"/>
                <w:szCs w:val="24"/>
              </w:rPr>
            </w:pPr>
          </w:p>
        </w:tc>
        <w:tc>
          <w:tcPr>
            <w:tcW w:w="1258" w:type="dxa"/>
            <w:tcBorders>
              <w:top w:val="single" w:sz="4" w:space="0" w:color="auto"/>
              <w:left w:val="single" w:sz="4" w:space="0" w:color="auto"/>
              <w:bottom w:val="single" w:sz="4" w:space="0" w:color="auto"/>
              <w:right w:val="single" w:sz="4" w:space="0" w:color="auto"/>
            </w:tcBorders>
          </w:tcPr>
          <w:p w:rsidR="00273804" w:rsidRPr="00D60560" w:rsidRDefault="00273804" w:rsidP="00273804">
            <w:pPr>
              <w:pStyle w:val="NoSpacing"/>
              <w:jc w:val="center"/>
              <w:rPr>
                <w:rFonts w:ascii="Times New Roman" w:hAnsi="Times New Roman" w:cs="Times New Roman"/>
                <w:b/>
                <w:sz w:val="26"/>
                <w:szCs w:val="24"/>
              </w:rPr>
            </w:pPr>
            <w:r w:rsidRPr="00D60560">
              <w:rPr>
                <w:rFonts w:ascii="Times New Roman" w:hAnsi="Times New Roman" w:cs="Times New Roman"/>
                <w:b/>
                <w:sz w:val="26"/>
                <w:szCs w:val="24"/>
              </w:rPr>
              <w:t>No. of SHGs</w:t>
            </w:r>
          </w:p>
        </w:tc>
        <w:tc>
          <w:tcPr>
            <w:tcW w:w="1567" w:type="dxa"/>
            <w:tcBorders>
              <w:top w:val="single" w:sz="4" w:space="0" w:color="auto"/>
              <w:left w:val="single" w:sz="4" w:space="0" w:color="auto"/>
              <w:bottom w:val="single" w:sz="4" w:space="0" w:color="auto"/>
              <w:right w:val="single" w:sz="4" w:space="0" w:color="auto"/>
            </w:tcBorders>
          </w:tcPr>
          <w:p w:rsidR="00273804" w:rsidRPr="00D60560" w:rsidRDefault="00273804" w:rsidP="00273804">
            <w:pPr>
              <w:pStyle w:val="NoSpacing"/>
              <w:jc w:val="center"/>
              <w:rPr>
                <w:rFonts w:ascii="Times New Roman" w:hAnsi="Times New Roman" w:cs="Times New Roman"/>
                <w:b/>
                <w:sz w:val="26"/>
                <w:szCs w:val="24"/>
              </w:rPr>
            </w:pPr>
            <w:r w:rsidRPr="00D60560">
              <w:rPr>
                <w:rFonts w:ascii="Times New Roman" w:hAnsi="Times New Roman" w:cs="Times New Roman"/>
                <w:b/>
                <w:sz w:val="26"/>
                <w:szCs w:val="24"/>
              </w:rPr>
              <w:t>Loan Amount</w:t>
            </w:r>
          </w:p>
        </w:tc>
        <w:tc>
          <w:tcPr>
            <w:tcW w:w="1225" w:type="dxa"/>
            <w:tcBorders>
              <w:top w:val="single" w:sz="4" w:space="0" w:color="auto"/>
              <w:left w:val="single" w:sz="4" w:space="0" w:color="auto"/>
              <w:bottom w:val="single" w:sz="4" w:space="0" w:color="auto"/>
              <w:right w:val="single" w:sz="4" w:space="0" w:color="auto"/>
            </w:tcBorders>
          </w:tcPr>
          <w:p w:rsidR="00273804" w:rsidRPr="00D60560" w:rsidRDefault="00273804" w:rsidP="00273804">
            <w:pPr>
              <w:pStyle w:val="NoSpacing"/>
              <w:jc w:val="center"/>
              <w:rPr>
                <w:rFonts w:ascii="Times New Roman" w:hAnsi="Times New Roman" w:cs="Times New Roman"/>
                <w:b/>
                <w:sz w:val="26"/>
                <w:szCs w:val="24"/>
              </w:rPr>
            </w:pPr>
            <w:r w:rsidRPr="00D60560">
              <w:rPr>
                <w:rFonts w:ascii="Times New Roman" w:hAnsi="Times New Roman" w:cs="Times New Roman"/>
                <w:b/>
                <w:sz w:val="26"/>
                <w:szCs w:val="24"/>
              </w:rPr>
              <w:t>No. of SHGs</w:t>
            </w:r>
          </w:p>
        </w:tc>
        <w:tc>
          <w:tcPr>
            <w:tcW w:w="1530" w:type="dxa"/>
            <w:tcBorders>
              <w:top w:val="single" w:sz="4" w:space="0" w:color="auto"/>
              <w:left w:val="single" w:sz="4" w:space="0" w:color="auto"/>
              <w:bottom w:val="single" w:sz="4" w:space="0" w:color="auto"/>
              <w:right w:val="single" w:sz="4" w:space="0" w:color="auto"/>
            </w:tcBorders>
          </w:tcPr>
          <w:p w:rsidR="00273804" w:rsidRPr="00D60560" w:rsidRDefault="00273804" w:rsidP="00273804">
            <w:pPr>
              <w:pStyle w:val="NoSpacing"/>
              <w:jc w:val="center"/>
              <w:rPr>
                <w:rFonts w:ascii="Times New Roman" w:hAnsi="Times New Roman" w:cs="Times New Roman"/>
                <w:b/>
                <w:sz w:val="26"/>
                <w:szCs w:val="24"/>
              </w:rPr>
            </w:pPr>
            <w:r w:rsidRPr="00D60560">
              <w:rPr>
                <w:rFonts w:ascii="Times New Roman" w:hAnsi="Times New Roman" w:cs="Times New Roman"/>
                <w:b/>
                <w:sz w:val="26"/>
                <w:szCs w:val="24"/>
              </w:rPr>
              <w:t>Loan Amount</w:t>
            </w:r>
          </w:p>
        </w:tc>
      </w:tr>
      <w:tr w:rsidR="005B268F" w:rsidRPr="00D60560" w:rsidTr="00811D7F">
        <w:tc>
          <w:tcPr>
            <w:tcW w:w="681" w:type="dxa"/>
            <w:tcBorders>
              <w:top w:val="single" w:sz="4" w:space="0" w:color="auto"/>
            </w:tcBorders>
          </w:tcPr>
          <w:p w:rsidR="005B268F" w:rsidRPr="00D60560" w:rsidRDefault="005B268F" w:rsidP="00273804">
            <w:pPr>
              <w:pStyle w:val="ListParagraph"/>
              <w:spacing w:line="480" w:lineRule="auto"/>
              <w:ind w:left="0"/>
              <w:jc w:val="both"/>
              <w:rPr>
                <w:rFonts w:ascii="Times New Roman" w:hAnsi="Times New Roman" w:cs="Times New Roman"/>
                <w:sz w:val="26"/>
                <w:szCs w:val="24"/>
              </w:rPr>
            </w:pPr>
            <w:r w:rsidRPr="00D60560">
              <w:rPr>
                <w:rFonts w:ascii="Times New Roman" w:hAnsi="Times New Roman" w:cs="Times New Roman"/>
                <w:sz w:val="26"/>
                <w:szCs w:val="24"/>
              </w:rPr>
              <w:t>1</w:t>
            </w:r>
          </w:p>
        </w:tc>
        <w:tc>
          <w:tcPr>
            <w:tcW w:w="1628" w:type="dxa"/>
            <w:tcBorders>
              <w:top w:val="single" w:sz="4" w:space="0" w:color="auto"/>
            </w:tcBorders>
          </w:tcPr>
          <w:p w:rsidR="005B268F" w:rsidRPr="00D60560" w:rsidRDefault="005B268F" w:rsidP="00273804">
            <w:pPr>
              <w:pStyle w:val="ListParagraph"/>
              <w:spacing w:line="480" w:lineRule="auto"/>
              <w:ind w:left="0"/>
              <w:jc w:val="both"/>
              <w:rPr>
                <w:rFonts w:ascii="Times New Roman" w:hAnsi="Times New Roman" w:cs="Times New Roman"/>
                <w:sz w:val="26"/>
                <w:szCs w:val="24"/>
              </w:rPr>
            </w:pPr>
            <w:proofErr w:type="spellStart"/>
            <w:r w:rsidRPr="00D60560">
              <w:rPr>
                <w:rFonts w:ascii="Times New Roman" w:hAnsi="Times New Roman" w:cs="Times New Roman"/>
                <w:sz w:val="26"/>
                <w:szCs w:val="24"/>
              </w:rPr>
              <w:t>Thiruvaiyaru</w:t>
            </w:r>
            <w:proofErr w:type="spellEnd"/>
          </w:p>
        </w:tc>
        <w:tc>
          <w:tcPr>
            <w:tcW w:w="1258" w:type="dxa"/>
            <w:tcBorders>
              <w:top w:val="single" w:sz="4" w:space="0" w:color="auto"/>
            </w:tcBorders>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120</w:t>
            </w:r>
          </w:p>
        </w:tc>
        <w:tc>
          <w:tcPr>
            <w:tcW w:w="1567" w:type="dxa"/>
            <w:tcBorders>
              <w:top w:val="single" w:sz="4" w:space="0" w:color="auto"/>
            </w:tcBorders>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5,86,93,520</w:t>
            </w:r>
          </w:p>
        </w:tc>
        <w:tc>
          <w:tcPr>
            <w:tcW w:w="1225" w:type="dxa"/>
            <w:tcBorders>
              <w:top w:val="single" w:sz="4" w:space="0" w:color="auto"/>
            </w:tcBorders>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47</w:t>
            </w:r>
          </w:p>
        </w:tc>
        <w:tc>
          <w:tcPr>
            <w:tcW w:w="1530" w:type="dxa"/>
            <w:tcBorders>
              <w:top w:val="single" w:sz="4" w:space="0" w:color="auto"/>
            </w:tcBorders>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1,32,26,000</w:t>
            </w:r>
          </w:p>
        </w:tc>
      </w:tr>
      <w:tr w:rsidR="005B268F" w:rsidRPr="00D60560" w:rsidTr="00811D7F">
        <w:tc>
          <w:tcPr>
            <w:tcW w:w="681" w:type="dxa"/>
          </w:tcPr>
          <w:p w:rsidR="005B268F" w:rsidRPr="00D60560" w:rsidRDefault="005B268F" w:rsidP="00273804">
            <w:pPr>
              <w:pStyle w:val="ListParagraph"/>
              <w:spacing w:line="480" w:lineRule="auto"/>
              <w:ind w:left="0"/>
              <w:jc w:val="both"/>
              <w:rPr>
                <w:rFonts w:ascii="Times New Roman" w:hAnsi="Times New Roman" w:cs="Times New Roman"/>
                <w:sz w:val="26"/>
                <w:szCs w:val="24"/>
              </w:rPr>
            </w:pPr>
            <w:r w:rsidRPr="00D60560">
              <w:rPr>
                <w:rFonts w:ascii="Times New Roman" w:hAnsi="Times New Roman" w:cs="Times New Roman"/>
                <w:sz w:val="26"/>
                <w:szCs w:val="24"/>
              </w:rPr>
              <w:t>2</w:t>
            </w:r>
          </w:p>
        </w:tc>
        <w:tc>
          <w:tcPr>
            <w:tcW w:w="1628" w:type="dxa"/>
          </w:tcPr>
          <w:p w:rsidR="005B268F" w:rsidRPr="00D60560" w:rsidRDefault="005B268F" w:rsidP="00273804">
            <w:pPr>
              <w:pStyle w:val="ListParagraph"/>
              <w:spacing w:line="480" w:lineRule="auto"/>
              <w:ind w:left="0"/>
              <w:jc w:val="both"/>
              <w:rPr>
                <w:rFonts w:ascii="Times New Roman" w:hAnsi="Times New Roman" w:cs="Times New Roman"/>
                <w:sz w:val="26"/>
                <w:szCs w:val="24"/>
              </w:rPr>
            </w:pPr>
            <w:proofErr w:type="spellStart"/>
            <w:r w:rsidRPr="00D60560">
              <w:rPr>
                <w:rFonts w:ascii="Times New Roman" w:hAnsi="Times New Roman" w:cs="Times New Roman"/>
                <w:sz w:val="26"/>
                <w:szCs w:val="24"/>
              </w:rPr>
              <w:t>Thanjavur</w:t>
            </w:r>
            <w:proofErr w:type="spellEnd"/>
          </w:p>
        </w:tc>
        <w:tc>
          <w:tcPr>
            <w:tcW w:w="1258" w:type="dxa"/>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65</w:t>
            </w:r>
          </w:p>
        </w:tc>
        <w:tc>
          <w:tcPr>
            <w:tcW w:w="1567" w:type="dxa"/>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3,81,42,200</w:t>
            </w:r>
          </w:p>
        </w:tc>
        <w:tc>
          <w:tcPr>
            <w:tcW w:w="1225" w:type="dxa"/>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10</w:t>
            </w:r>
          </w:p>
        </w:tc>
        <w:tc>
          <w:tcPr>
            <w:tcW w:w="1530" w:type="dxa"/>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31,98,000</w:t>
            </w:r>
          </w:p>
        </w:tc>
      </w:tr>
      <w:tr w:rsidR="005B268F" w:rsidRPr="00D60560" w:rsidTr="00811D7F">
        <w:tc>
          <w:tcPr>
            <w:tcW w:w="681" w:type="dxa"/>
          </w:tcPr>
          <w:p w:rsidR="005B268F" w:rsidRPr="00D60560" w:rsidRDefault="005B268F" w:rsidP="00273804">
            <w:pPr>
              <w:pStyle w:val="ListParagraph"/>
              <w:spacing w:line="480" w:lineRule="auto"/>
              <w:ind w:left="0"/>
              <w:jc w:val="both"/>
              <w:rPr>
                <w:rFonts w:ascii="Times New Roman" w:hAnsi="Times New Roman" w:cs="Times New Roman"/>
                <w:sz w:val="26"/>
                <w:szCs w:val="24"/>
              </w:rPr>
            </w:pPr>
            <w:r w:rsidRPr="00D60560">
              <w:rPr>
                <w:rFonts w:ascii="Times New Roman" w:hAnsi="Times New Roman" w:cs="Times New Roman"/>
                <w:sz w:val="26"/>
                <w:szCs w:val="24"/>
              </w:rPr>
              <w:t>3</w:t>
            </w:r>
          </w:p>
        </w:tc>
        <w:tc>
          <w:tcPr>
            <w:tcW w:w="1628" w:type="dxa"/>
          </w:tcPr>
          <w:p w:rsidR="005B268F" w:rsidRPr="00D60560" w:rsidRDefault="005B268F" w:rsidP="00273804">
            <w:pPr>
              <w:pStyle w:val="ListParagraph"/>
              <w:spacing w:line="480" w:lineRule="auto"/>
              <w:ind w:left="0"/>
              <w:jc w:val="both"/>
              <w:rPr>
                <w:rFonts w:ascii="Times New Roman" w:hAnsi="Times New Roman" w:cs="Times New Roman"/>
                <w:sz w:val="26"/>
                <w:szCs w:val="24"/>
              </w:rPr>
            </w:pPr>
            <w:proofErr w:type="spellStart"/>
            <w:r w:rsidRPr="00D60560">
              <w:rPr>
                <w:rFonts w:ascii="Times New Roman" w:hAnsi="Times New Roman" w:cs="Times New Roman"/>
                <w:sz w:val="26"/>
                <w:szCs w:val="24"/>
              </w:rPr>
              <w:t>Budalur</w:t>
            </w:r>
            <w:proofErr w:type="spellEnd"/>
          </w:p>
        </w:tc>
        <w:tc>
          <w:tcPr>
            <w:tcW w:w="1258" w:type="dxa"/>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112</w:t>
            </w:r>
          </w:p>
        </w:tc>
        <w:tc>
          <w:tcPr>
            <w:tcW w:w="1567" w:type="dxa"/>
            <w:vAlign w:val="center"/>
          </w:tcPr>
          <w:p w:rsidR="005B268F" w:rsidRPr="00D60560" w:rsidRDefault="00811D7F" w:rsidP="00811D7F">
            <w:pPr>
              <w:pStyle w:val="ListParagraph"/>
              <w:spacing w:line="480" w:lineRule="auto"/>
              <w:ind w:left="0"/>
              <w:rPr>
                <w:rFonts w:ascii="Times New Roman" w:hAnsi="Times New Roman" w:cs="Times New Roman"/>
                <w:sz w:val="26"/>
                <w:szCs w:val="24"/>
              </w:rPr>
            </w:pPr>
            <w:r>
              <w:rPr>
                <w:rFonts w:ascii="Times New Roman" w:hAnsi="Times New Roman" w:cs="Times New Roman"/>
                <w:sz w:val="26"/>
                <w:szCs w:val="24"/>
              </w:rPr>
              <w:t>5,84,93,700</w:t>
            </w:r>
          </w:p>
        </w:tc>
        <w:tc>
          <w:tcPr>
            <w:tcW w:w="1225" w:type="dxa"/>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37</w:t>
            </w:r>
          </w:p>
        </w:tc>
        <w:tc>
          <w:tcPr>
            <w:tcW w:w="1530" w:type="dxa"/>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95,00,500</w:t>
            </w:r>
          </w:p>
        </w:tc>
      </w:tr>
      <w:tr w:rsidR="005B268F" w:rsidRPr="00D60560" w:rsidTr="00811D7F">
        <w:tc>
          <w:tcPr>
            <w:tcW w:w="681" w:type="dxa"/>
          </w:tcPr>
          <w:p w:rsidR="005B268F" w:rsidRPr="00D60560" w:rsidRDefault="005B268F" w:rsidP="00273804">
            <w:pPr>
              <w:pStyle w:val="ListParagraph"/>
              <w:spacing w:line="480" w:lineRule="auto"/>
              <w:ind w:left="0"/>
              <w:jc w:val="both"/>
              <w:rPr>
                <w:rFonts w:ascii="Times New Roman" w:hAnsi="Times New Roman" w:cs="Times New Roman"/>
                <w:sz w:val="26"/>
                <w:szCs w:val="24"/>
              </w:rPr>
            </w:pPr>
            <w:r w:rsidRPr="00D60560">
              <w:rPr>
                <w:rFonts w:ascii="Times New Roman" w:hAnsi="Times New Roman" w:cs="Times New Roman"/>
                <w:sz w:val="26"/>
                <w:szCs w:val="24"/>
              </w:rPr>
              <w:t>4</w:t>
            </w:r>
          </w:p>
        </w:tc>
        <w:tc>
          <w:tcPr>
            <w:tcW w:w="1628" w:type="dxa"/>
          </w:tcPr>
          <w:p w:rsidR="005B268F" w:rsidRPr="00D60560" w:rsidRDefault="005B268F" w:rsidP="00273804">
            <w:pPr>
              <w:pStyle w:val="ListParagraph"/>
              <w:spacing w:line="480" w:lineRule="auto"/>
              <w:ind w:left="0"/>
              <w:jc w:val="both"/>
              <w:rPr>
                <w:rFonts w:ascii="Times New Roman" w:hAnsi="Times New Roman" w:cs="Times New Roman"/>
                <w:sz w:val="26"/>
                <w:szCs w:val="24"/>
              </w:rPr>
            </w:pPr>
            <w:proofErr w:type="spellStart"/>
            <w:r w:rsidRPr="00D60560">
              <w:rPr>
                <w:rFonts w:ascii="Times New Roman" w:hAnsi="Times New Roman" w:cs="Times New Roman"/>
                <w:sz w:val="26"/>
                <w:szCs w:val="24"/>
              </w:rPr>
              <w:t>Papanasam</w:t>
            </w:r>
            <w:proofErr w:type="spellEnd"/>
          </w:p>
        </w:tc>
        <w:tc>
          <w:tcPr>
            <w:tcW w:w="1258" w:type="dxa"/>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10</w:t>
            </w:r>
          </w:p>
        </w:tc>
        <w:tc>
          <w:tcPr>
            <w:tcW w:w="1567" w:type="dxa"/>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28,23,800</w:t>
            </w:r>
          </w:p>
        </w:tc>
        <w:tc>
          <w:tcPr>
            <w:tcW w:w="1225" w:type="dxa"/>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2</w:t>
            </w:r>
          </w:p>
        </w:tc>
        <w:tc>
          <w:tcPr>
            <w:tcW w:w="1530" w:type="dxa"/>
            <w:vAlign w:val="center"/>
          </w:tcPr>
          <w:p w:rsidR="005B268F" w:rsidRPr="00D60560" w:rsidRDefault="00811D7F" w:rsidP="00811D7F">
            <w:pPr>
              <w:pStyle w:val="ListParagraph"/>
              <w:spacing w:line="480" w:lineRule="auto"/>
              <w:ind w:left="0"/>
              <w:jc w:val="center"/>
              <w:rPr>
                <w:rFonts w:ascii="Times New Roman" w:hAnsi="Times New Roman" w:cs="Times New Roman"/>
                <w:sz w:val="26"/>
                <w:szCs w:val="24"/>
              </w:rPr>
            </w:pPr>
            <w:r>
              <w:rPr>
                <w:rFonts w:ascii="Times New Roman" w:hAnsi="Times New Roman" w:cs="Times New Roman"/>
                <w:sz w:val="26"/>
                <w:szCs w:val="24"/>
              </w:rPr>
              <w:t>4,60,000</w:t>
            </w:r>
          </w:p>
        </w:tc>
      </w:tr>
      <w:tr w:rsidR="005B268F" w:rsidRPr="00D60560" w:rsidTr="00811D7F">
        <w:tc>
          <w:tcPr>
            <w:tcW w:w="681" w:type="dxa"/>
          </w:tcPr>
          <w:p w:rsidR="005B268F" w:rsidRPr="00D60560" w:rsidRDefault="005B268F" w:rsidP="004E0B91">
            <w:pPr>
              <w:pStyle w:val="ListParagraph"/>
              <w:spacing w:line="360" w:lineRule="auto"/>
              <w:ind w:left="0"/>
              <w:jc w:val="both"/>
              <w:rPr>
                <w:rFonts w:ascii="Times New Roman" w:hAnsi="Times New Roman" w:cs="Times New Roman"/>
                <w:sz w:val="26"/>
                <w:szCs w:val="24"/>
              </w:rPr>
            </w:pPr>
          </w:p>
        </w:tc>
        <w:tc>
          <w:tcPr>
            <w:tcW w:w="1628" w:type="dxa"/>
          </w:tcPr>
          <w:p w:rsidR="005B268F" w:rsidRPr="00D60560" w:rsidRDefault="005B268F" w:rsidP="004E0B91">
            <w:pPr>
              <w:pStyle w:val="ListParagraph"/>
              <w:spacing w:line="360" w:lineRule="auto"/>
              <w:ind w:left="0"/>
              <w:jc w:val="both"/>
              <w:rPr>
                <w:rFonts w:ascii="Times New Roman" w:hAnsi="Times New Roman" w:cs="Times New Roman"/>
                <w:b/>
                <w:sz w:val="26"/>
                <w:szCs w:val="24"/>
              </w:rPr>
            </w:pPr>
            <w:r w:rsidRPr="00D60560">
              <w:rPr>
                <w:rFonts w:ascii="Times New Roman" w:hAnsi="Times New Roman" w:cs="Times New Roman"/>
                <w:b/>
                <w:sz w:val="26"/>
                <w:szCs w:val="24"/>
              </w:rPr>
              <w:t>Total</w:t>
            </w:r>
          </w:p>
        </w:tc>
        <w:tc>
          <w:tcPr>
            <w:tcW w:w="1258" w:type="dxa"/>
            <w:vAlign w:val="center"/>
          </w:tcPr>
          <w:p w:rsidR="005B268F" w:rsidRPr="00D60560" w:rsidRDefault="005B268F" w:rsidP="00811D7F">
            <w:pPr>
              <w:pStyle w:val="ListParagraph"/>
              <w:spacing w:line="360" w:lineRule="auto"/>
              <w:ind w:left="0"/>
              <w:jc w:val="center"/>
              <w:rPr>
                <w:rFonts w:ascii="Times New Roman" w:hAnsi="Times New Roman" w:cs="Times New Roman"/>
                <w:b/>
                <w:sz w:val="26"/>
                <w:szCs w:val="24"/>
              </w:rPr>
            </w:pPr>
          </w:p>
        </w:tc>
        <w:tc>
          <w:tcPr>
            <w:tcW w:w="1567" w:type="dxa"/>
            <w:vAlign w:val="center"/>
          </w:tcPr>
          <w:p w:rsidR="005B268F" w:rsidRPr="00D60560" w:rsidRDefault="005B268F" w:rsidP="00811D7F">
            <w:pPr>
              <w:pStyle w:val="ListParagraph"/>
              <w:spacing w:line="360" w:lineRule="auto"/>
              <w:ind w:left="0"/>
              <w:jc w:val="center"/>
              <w:rPr>
                <w:rFonts w:ascii="Times New Roman" w:hAnsi="Times New Roman" w:cs="Times New Roman"/>
                <w:b/>
                <w:sz w:val="26"/>
                <w:szCs w:val="24"/>
              </w:rPr>
            </w:pPr>
          </w:p>
        </w:tc>
        <w:tc>
          <w:tcPr>
            <w:tcW w:w="1225" w:type="dxa"/>
            <w:vAlign w:val="center"/>
          </w:tcPr>
          <w:p w:rsidR="005B268F" w:rsidRPr="00D60560" w:rsidRDefault="005B268F" w:rsidP="00811D7F">
            <w:pPr>
              <w:pStyle w:val="ListParagraph"/>
              <w:spacing w:line="360" w:lineRule="auto"/>
              <w:ind w:left="0"/>
              <w:jc w:val="center"/>
              <w:rPr>
                <w:rFonts w:ascii="Times New Roman" w:hAnsi="Times New Roman" w:cs="Times New Roman"/>
                <w:b/>
                <w:sz w:val="26"/>
                <w:szCs w:val="24"/>
              </w:rPr>
            </w:pPr>
          </w:p>
        </w:tc>
        <w:tc>
          <w:tcPr>
            <w:tcW w:w="1530" w:type="dxa"/>
            <w:vAlign w:val="center"/>
          </w:tcPr>
          <w:p w:rsidR="005B268F" w:rsidRPr="00D60560" w:rsidRDefault="005B268F" w:rsidP="00811D7F">
            <w:pPr>
              <w:pStyle w:val="ListParagraph"/>
              <w:spacing w:line="360" w:lineRule="auto"/>
              <w:ind w:left="0"/>
              <w:jc w:val="center"/>
              <w:rPr>
                <w:rFonts w:ascii="Times New Roman" w:hAnsi="Times New Roman" w:cs="Times New Roman"/>
                <w:b/>
                <w:sz w:val="26"/>
                <w:szCs w:val="24"/>
              </w:rPr>
            </w:pPr>
          </w:p>
        </w:tc>
      </w:tr>
    </w:tbl>
    <w:p w:rsidR="00D677DE" w:rsidRPr="00D677DE" w:rsidRDefault="00D677DE" w:rsidP="00D677DE">
      <w:pPr>
        <w:pStyle w:val="ListParagraph"/>
        <w:spacing w:line="360" w:lineRule="auto"/>
        <w:ind w:left="900"/>
        <w:jc w:val="both"/>
        <w:rPr>
          <w:rFonts w:ascii="Times New Roman" w:hAnsi="Times New Roman" w:cs="Times New Roman"/>
          <w:sz w:val="8"/>
          <w:szCs w:val="24"/>
        </w:rPr>
      </w:pPr>
    </w:p>
    <w:p w:rsidR="00145904" w:rsidRDefault="00145904" w:rsidP="0073464F">
      <w:pPr>
        <w:spacing w:line="360" w:lineRule="auto"/>
        <w:jc w:val="both"/>
        <w:rPr>
          <w:rFonts w:ascii="Times New Roman" w:hAnsi="Times New Roman" w:cs="Times New Roman"/>
          <w:b/>
          <w:sz w:val="26"/>
          <w:szCs w:val="24"/>
        </w:rPr>
      </w:pPr>
      <w:r w:rsidRPr="00D60560">
        <w:rPr>
          <w:rFonts w:ascii="Times New Roman" w:hAnsi="Times New Roman" w:cs="Times New Roman"/>
          <w:b/>
          <w:sz w:val="26"/>
          <w:szCs w:val="24"/>
        </w:rPr>
        <w:tab/>
      </w:r>
      <w:r w:rsidR="006C15A0" w:rsidRPr="00D60560">
        <w:rPr>
          <w:rFonts w:ascii="Times New Roman" w:hAnsi="Times New Roman" w:cs="Times New Roman"/>
          <w:b/>
          <w:sz w:val="26"/>
          <w:szCs w:val="24"/>
        </w:rPr>
        <w:t>Conclusion:</w:t>
      </w:r>
    </w:p>
    <w:p w:rsidR="00D60560" w:rsidRDefault="00D60560" w:rsidP="0029460F">
      <w:pPr>
        <w:spacing w:line="360" w:lineRule="auto"/>
        <w:ind w:left="720"/>
        <w:jc w:val="both"/>
        <w:rPr>
          <w:rFonts w:ascii="Times New Roman" w:hAnsi="Times New Roman" w:cs="Times New Roman"/>
          <w:sz w:val="26"/>
          <w:szCs w:val="24"/>
        </w:rPr>
      </w:pPr>
      <w:r w:rsidRPr="00D60560">
        <w:rPr>
          <w:rFonts w:ascii="Times New Roman" w:hAnsi="Times New Roman" w:cs="Times New Roman"/>
          <w:sz w:val="26"/>
          <w:szCs w:val="24"/>
        </w:rPr>
        <w:tab/>
        <w:t>In or</w:t>
      </w:r>
      <w:r>
        <w:rPr>
          <w:rFonts w:ascii="Times New Roman" w:hAnsi="Times New Roman" w:cs="Times New Roman"/>
          <w:sz w:val="26"/>
          <w:szCs w:val="24"/>
        </w:rPr>
        <w:t xml:space="preserve">der to uplift and empower the poor vulnerable and marginalized people, GAWDESY continuous its efforts by implementing and providing sufficient services related to their education, communication, socio-economic </w:t>
      </w:r>
      <w:r w:rsidR="006C15A0">
        <w:rPr>
          <w:rFonts w:ascii="Times New Roman" w:hAnsi="Times New Roman" w:cs="Times New Roman"/>
          <w:sz w:val="26"/>
          <w:szCs w:val="24"/>
        </w:rPr>
        <w:t xml:space="preserve">developments within the target geographical areas. The above said services brings the consistent self confidence, hopefulness, social integrity, environmental adaptations, increased self and social responsibilities, positive attitudes towards future endeavors, income generation , self reliant, entrepreneurships,  strengthening local institutions and objective as making model villages and </w:t>
      </w:r>
      <w:proofErr w:type="spellStart"/>
      <w:r w:rsidR="006C15A0">
        <w:rPr>
          <w:rFonts w:ascii="Times New Roman" w:hAnsi="Times New Roman" w:cs="Times New Roman"/>
          <w:sz w:val="26"/>
          <w:szCs w:val="24"/>
        </w:rPr>
        <w:t>panchayat</w:t>
      </w:r>
      <w:r w:rsidR="0030246C">
        <w:rPr>
          <w:rFonts w:ascii="Times New Roman" w:hAnsi="Times New Roman" w:cs="Times New Roman"/>
          <w:sz w:val="26"/>
          <w:szCs w:val="24"/>
        </w:rPr>
        <w:t>hs</w:t>
      </w:r>
      <w:proofErr w:type="spellEnd"/>
      <w:r w:rsidR="006C15A0">
        <w:rPr>
          <w:rFonts w:ascii="Times New Roman" w:hAnsi="Times New Roman" w:cs="Times New Roman"/>
          <w:sz w:val="26"/>
          <w:szCs w:val="24"/>
        </w:rPr>
        <w:t>.</w:t>
      </w:r>
    </w:p>
    <w:p w:rsidR="006C15A0" w:rsidRPr="00D60560" w:rsidRDefault="006C15A0" w:rsidP="00205CB5">
      <w:pPr>
        <w:spacing w:line="360" w:lineRule="auto"/>
        <w:ind w:left="720" w:firstLine="720"/>
        <w:jc w:val="both"/>
        <w:rPr>
          <w:rFonts w:ascii="Times New Roman" w:hAnsi="Times New Roman" w:cs="Times New Roman"/>
          <w:sz w:val="26"/>
          <w:szCs w:val="24"/>
        </w:rPr>
      </w:pPr>
      <w:r>
        <w:rPr>
          <w:rFonts w:ascii="Times New Roman" w:hAnsi="Times New Roman" w:cs="Times New Roman"/>
          <w:sz w:val="26"/>
          <w:szCs w:val="24"/>
        </w:rPr>
        <w:t xml:space="preserve">Since its inception of services to till date, it was observed that GAWDESY plays a significant role in rural development and </w:t>
      </w:r>
      <w:r w:rsidR="006A1A2C">
        <w:rPr>
          <w:rFonts w:ascii="Times New Roman" w:hAnsi="Times New Roman" w:cs="Times New Roman"/>
          <w:sz w:val="26"/>
          <w:szCs w:val="24"/>
        </w:rPr>
        <w:t xml:space="preserve">enhancement of </w:t>
      </w:r>
      <w:r>
        <w:rPr>
          <w:rFonts w:ascii="Times New Roman" w:hAnsi="Times New Roman" w:cs="Times New Roman"/>
          <w:sz w:val="26"/>
          <w:szCs w:val="24"/>
        </w:rPr>
        <w:lastRenderedPageBreak/>
        <w:t xml:space="preserve">humanities in and around the blocks of the </w:t>
      </w:r>
      <w:proofErr w:type="spellStart"/>
      <w:r>
        <w:rPr>
          <w:rFonts w:ascii="Times New Roman" w:hAnsi="Times New Roman" w:cs="Times New Roman"/>
          <w:sz w:val="26"/>
          <w:szCs w:val="24"/>
        </w:rPr>
        <w:t>Thanjavur</w:t>
      </w:r>
      <w:proofErr w:type="spellEnd"/>
      <w:r>
        <w:rPr>
          <w:rFonts w:ascii="Times New Roman" w:hAnsi="Times New Roman" w:cs="Times New Roman"/>
          <w:sz w:val="26"/>
          <w:szCs w:val="24"/>
        </w:rPr>
        <w:t xml:space="preserve"> district.</w:t>
      </w:r>
      <w:r w:rsidR="00C805B1">
        <w:rPr>
          <w:rFonts w:ascii="Times New Roman" w:hAnsi="Times New Roman" w:cs="Times New Roman"/>
          <w:sz w:val="26"/>
          <w:szCs w:val="24"/>
        </w:rPr>
        <w:t xml:space="preserve"> The year of 201</w:t>
      </w:r>
      <w:r w:rsidR="00741FD5">
        <w:rPr>
          <w:rFonts w:ascii="Times New Roman" w:hAnsi="Times New Roman" w:cs="Times New Roman"/>
          <w:sz w:val="26"/>
          <w:szCs w:val="24"/>
        </w:rPr>
        <w:t>5</w:t>
      </w:r>
      <w:r w:rsidR="00C805B1">
        <w:rPr>
          <w:rFonts w:ascii="Times New Roman" w:hAnsi="Times New Roman" w:cs="Times New Roman"/>
          <w:sz w:val="26"/>
          <w:szCs w:val="24"/>
        </w:rPr>
        <w:t>-201</w:t>
      </w:r>
      <w:r w:rsidR="00741FD5">
        <w:rPr>
          <w:rFonts w:ascii="Times New Roman" w:hAnsi="Times New Roman" w:cs="Times New Roman"/>
          <w:sz w:val="26"/>
          <w:szCs w:val="24"/>
        </w:rPr>
        <w:t>6</w:t>
      </w:r>
      <w:r w:rsidR="00C805B1">
        <w:rPr>
          <w:rFonts w:ascii="Times New Roman" w:hAnsi="Times New Roman" w:cs="Times New Roman"/>
          <w:sz w:val="26"/>
          <w:szCs w:val="24"/>
        </w:rPr>
        <w:t>, GAWDESY adds one more feather in its milestones of services</w:t>
      </w:r>
      <w:r w:rsidR="009256C3">
        <w:rPr>
          <w:rFonts w:ascii="Times New Roman" w:hAnsi="Times New Roman" w:cs="Times New Roman"/>
          <w:sz w:val="26"/>
          <w:szCs w:val="24"/>
        </w:rPr>
        <w:t>. In forthcoming years</w:t>
      </w:r>
      <w:r w:rsidR="005D071A">
        <w:rPr>
          <w:rFonts w:ascii="Times New Roman" w:hAnsi="Times New Roman" w:cs="Times New Roman"/>
          <w:sz w:val="26"/>
          <w:szCs w:val="24"/>
        </w:rPr>
        <w:t xml:space="preserve">, </w:t>
      </w:r>
      <w:r w:rsidR="009256C3">
        <w:rPr>
          <w:rFonts w:ascii="Times New Roman" w:hAnsi="Times New Roman" w:cs="Times New Roman"/>
          <w:sz w:val="26"/>
          <w:szCs w:val="24"/>
        </w:rPr>
        <w:t>GAWDESY</w:t>
      </w:r>
      <w:r w:rsidR="005D071A">
        <w:rPr>
          <w:rFonts w:ascii="Times New Roman" w:hAnsi="Times New Roman" w:cs="Times New Roman"/>
          <w:sz w:val="26"/>
          <w:szCs w:val="24"/>
        </w:rPr>
        <w:t xml:space="preserve"> plans to</w:t>
      </w:r>
      <w:r w:rsidR="009256C3">
        <w:rPr>
          <w:rFonts w:ascii="Times New Roman" w:hAnsi="Times New Roman" w:cs="Times New Roman"/>
          <w:sz w:val="26"/>
          <w:szCs w:val="24"/>
        </w:rPr>
        <w:t xml:space="preserve"> continuous its mission for building sufficient Toilets in each and every </w:t>
      </w:r>
      <w:r w:rsidR="005D071A">
        <w:rPr>
          <w:rFonts w:ascii="Times New Roman" w:hAnsi="Times New Roman" w:cs="Times New Roman"/>
          <w:sz w:val="26"/>
          <w:szCs w:val="24"/>
        </w:rPr>
        <w:t>house</w:t>
      </w:r>
      <w:r w:rsidR="009256C3">
        <w:rPr>
          <w:rFonts w:ascii="Times New Roman" w:hAnsi="Times New Roman" w:cs="Times New Roman"/>
          <w:sz w:val="26"/>
          <w:szCs w:val="24"/>
        </w:rPr>
        <w:t xml:space="preserve"> of the targeted </w:t>
      </w:r>
      <w:r w:rsidR="005D071A">
        <w:rPr>
          <w:rFonts w:ascii="Times New Roman" w:hAnsi="Times New Roman" w:cs="Times New Roman"/>
          <w:sz w:val="26"/>
          <w:szCs w:val="24"/>
        </w:rPr>
        <w:t>villages towards Health and Hygiene and Environmental protection.</w:t>
      </w:r>
    </w:p>
    <w:p w:rsidR="00B2289F" w:rsidRPr="00D60560" w:rsidRDefault="00884C57" w:rsidP="00A02AD0">
      <w:pPr>
        <w:spacing w:line="360" w:lineRule="auto"/>
        <w:jc w:val="center"/>
        <w:rPr>
          <w:rFonts w:ascii="Times New Roman" w:hAnsi="Times New Roman" w:cs="Times New Roman"/>
          <w:b/>
          <w:sz w:val="26"/>
          <w:szCs w:val="24"/>
          <w:u w:val="single"/>
        </w:rPr>
      </w:pPr>
      <w:r w:rsidRPr="00D60560">
        <w:rPr>
          <w:rFonts w:ascii="Times New Roman" w:hAnsi="Times New Roman" w:cs="Times New Roman"/>
          <w:b/>
          <w:sz w:val="26"/>
          <w:szCs w:val="24"/>
          <w:u w:val="single"/>
        </w:rPr>
        <w:t>WELL WISHE</w:t>
      </w:r>
      <w:r w:rsidR="000E43C4" w:rsidRPr="00D60560">
        <w:rPr>
          <w:rFonts w:ascii="Times New Roman" w:hAnsi="Times New Roman" w:cs="Times New Roman"/>
          <w:b/>
          <w:sz w:val="26"/>
          <w:szCs w:val="24"/>
          <w:u w:val="single"/>
        </w:rPr>
        <w:t>R</w:t>
      </w:r>
      <w:r w:rsidRPr="00D60560">
        <w:rPr>
          <w:rFonts w:ascii="Times New Roman" w:hAnsi="Times New Roman" w:cs="Times New Roman"/>
          <w:b/>
          <w:sz w:val="26"/>
          <w:szCs w:val="24"/>
          <w:u w:val="single"/>
        </w:rPr>
        <w:t>S</w:t>
      </w:r>
    </w:p>
    <w:tbl>
      <w:tblPr>
        <w:tblStyle w:val="TableGrid"/>
        <w:tblW w:w="9648" w:type="dxa"/>
        <w:tblLook w:val="04A0"/>
      </w:tblPr>
      <w:tblGrid>
        <w:gridCol w:w="828"/>
        <w:gridCol w:w="1620"/>
        <w:gridCol w:w="7200"/>
      </w:tblGrid>
      <w:tr w:rsidR="00ED6BD0" w:rsidRPr="00D60560" w:rsidTr="00901476">
        <w:tc>
          <w:tcPr>
            <w:tcW w:w="828" w:type="dxa"/>
            <w:vAlign w:val="center"/>
          </w:tcPr>
          <w:p w:rsidR="00ED6BD0" w:rsidRPr="00D60560" w:rsidRDefault="00ED6BD0" w:rsidP="00604DC2">
            <w:pPr>
              <w:spacing w:line="360" w:lineRule="auto"/>
              <w:jc w:val="center"/>
              <w:rPr>
                <w:rFonts w:ascii="Times New Roman" w:hAnsi="Times New Roman" w:cs="Times New Roman"/>
                <w:b/>
                <w:sz w:val="26"/>
                <w:szCs w:val="24"/>
              </w:rPr>
            </w:pPr>
            <w:proofErr w:type="spellStart"/>
            <w:r w:rsidRPr="00D60560">
              <w:rPr>
                <w:rFonts w:ascii="Times New Roman" w:hAnsi="Times New Roman" w:cs="Times New Roman"/>
                <w:b/>
                <w:sz w:val="26"/>
                <w:szCs w:val="24"/>
              </w:rPr>
              <w:t>S.No</w:t>
            </w:r>
            <w:proofErr w:type="spellEnd"/>
          </w:p>
        </w:tc>
        <w:tc>
          <w:tcPr>
            <w:tcW w:w="1620" w:type="dxa"/>
            <w:vAlign w:val="center"/>
          </w:tcPr>
          <w:p w:rsidR="00ED6BD0" w:rsidRPr="00D60560" w:rsidRDefault="00ED6BD0" w:rsidP="00604DC2">
            <w:pPr>
              <w:spacing w:line="360" w:lineRule="auto"/>
              <w:jc w:val="center"/>
              <w:rPr>
                <w:rFonts w:ascii="Times New Roman" w:hAnsi="Times New Roman" w:cs="Times New Roman"/>
                <w:b/>
                <w:sz w:val="26"/>
                <w:szCs w:val="24"/>
              </w:rPr>
            </w:pPr>
            <w:r w:rsidRPr="00D60560">
              <w:rPr>
                <w:rFonts w:ascii="Times New Roman" w:hAnsi="Times New Roman" w:cs="Times New Roman"/>
                <w:b/>
                <w:sz w:val="26"/>
                <w:szCs w:val="24"/>
              </w:rPr>
              <w:t>Date of Visit</w:t>
            </w:r>
          </w:p>
        </w:tc>
        <w:tc>
          <w:tcPr>
            <w:tcW w:w="7200" w:type="dxa"/>
            <w:vAlign w:val="center"/>
          </w:tcPr>
          <w:p w:rsidR="00ED6BD0" w:rsidRPr="00D60560" w:rsidRDefault="00ED6BD0" w:rsidP="00604DC2">
            <w:pPr>
              <w:spacing w:line="360" w:lineRule="auto"/>
              <w:jc w:val="center"/>
              <w:rPr>
                <w:rFonts w:ascii="Times New Roman" w:hAnsi="Times New Roman" w:cs="Times New Roman"/>
                <w:b/>
                <w:sz w:val="26"/>
                <w:szCs w:val="24"/>
              </w:rPr>
            </w:pPr>
            <w:r w:rsidRPr="00D60560">
              <w:rPr>
                <w:rFonts w:ascii="Times New Roman" w:hAnsi="Times New Roman" w:cs="Times New Roman"/>
                <w:b/>
                <w:sz w:val="26"/>
                <w:szCs w:val="24"/>
              </w:rPr>
              <w:t>Well wisher</w:t>
            </w:r>
          </w:p>
        </w:tc>
      </w:tr>
      <w:tr w:rsidR="00ED6BD0" w:rsidRPr="00D60560" w:rsidTr="00901476">
        <w:tc>
          <w:tcPr>
            <w:tcW w:w="828" w:type="dxa"/>
            <w:vAlign w:val="center"/>
          </w:tcPr>
          <w:p w:rsidR="00ED6BD0" w:rsidRPr="00D60560" w:rsidRDefault="00ED6BD0"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1</w:t>
            </w:r>
            <w:r w:rsidR="00604DC2">
              <w:rPr>
                <w:rFonts w:ascii="Times New Roman" w:hAnsi="Times New Roman" w:cs="Times New Roman"/>
                <w:sz w:val="26"/>
                <w:szCs w:val="24"/>
              </w:rPr>
              <w:t>.</w:t>
            </w:r>
          </w:p>
        </w:tc>
        <w:tc>
          <w:tcPr>
            <w:tcW w:w="1620" w:type="dxa"/>
            <w:vAlign w:val="center"/>
          </w:tcPr>
          <w:p w:rsidR="00ED6BD0" w:rsidRPr="005D73CD" w:rsidRDefault="00E6592B" w:rsidP="00901476">
            <w:pPr>
              <w:spacing w:line="360" w:lineRule="auto"/>
              <w:rPr>
                <w:rFonts w:ascii="Times New Roman" w:hAnsi="Times New Roman" w:cs="Times New Roman"/>
                <w:sz w:val="26"/>
                <w:szCs w:val="24"/>
              </w:rPr>
            </w:pPr>
            <w:r w:rsidRPr="005D73CD">
              <w:rPr>
                <w:rFonts w:ascii="Times New Roman" w:hAnsi="Times New Roman" w:cs="Times New Roman"/>
                <w:sz w:val="26"/>
                <w:szCs w:val="24"/>
              </w:rPr>
              <w:t>02.04.2015</w:t>
            </w:r>
          </w:p>
        </w:tc>
        <w:tc>
          <w:tcPr>
            <w:tcW w:w="7200" w:type="dxa"/>
            <w:vAlign w:val="center"/>
          </w:tcPr>
          <w:p w:rsidR="00ED6BD0" w:rsidRPr="00D60560" w:rsidRDefault="00E6592B" w:rsidP="00901476">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X.Jude</w:t>
            </w:r>
            <w:proofErr w:type="spellEnd"/>
            <w:r>
              <w:rPr>
                <w:rFonts w:ascii="Times New Roman" w:hAnsi="Times New Roman" w:cs="Times New Roman"/>
                <w:sz w:val="26"/>
                <w:szCs w:val="24"/>
              </w:rPr>
              <w:t xml:space="preserve"> Alexander, APM, Reach </w:t>
            </w:r>
            <w:proofErr w:type="spellStart"/>
            <w:r>
              <w:rPr>
                <w:rFonts w:ascii="Times New Roman" w:hAnsi="Times New Roman" w:cs="Times New Roman"/>
                <w:sz w:val="26"/>
                <w:szCs w:val="24"/>
              </w:rPr>
              <w:t>Axshaya</w:t>
            </w:r>
            <w:proofErr w:type="spellEnd"/>
          </w:p>
        </w:tc>
      </w:tr>
      <w:tr w:rsidR="00ED6BD0" w:rsidRPr="00D60560" w:rsidTr="00901476">
        <w:tc>
          <w:tcPr>
            <w:tcW w:w="828" w:type="dxa"/>
            <w:vAlign w:val="center"/>
          </w:tcPr>
          <w:p w:rsidR="00ED6BD0" w:rsidRPr="00D60560" w:rsidRDefault="00901476"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2</w:t>
            </w:r>
            <w:r w:rsidR="00604DC2">
              <w:rPr>
                <w:rFonts w:ascii="Times New Roman" w:hAnsi="Times New Roman" w:cs="Times New Roman"/>
                <w:sz w:val="26"/>
                <w:szCs w:val="24"/>
              </w:rPr>
              <w:t>.</w:t>
            </w:r>
          </w:p>
        </w:tc>
        <w:tc>
          <w:tcPr>
            <w:tcW w:w="1620" w:type="dxa"/>
            <w:vAlign w:val="center"/>
          </w:tcPr>
          <w:p w:rsidR="00ED6BD0" w:rsidRPr="00D60560" w:rsidRDefault="00E6592B" w:rsidP="00901476">
            <w:pPr>
              <w:spacing w:line="360" w:lineRule="auto"/>
              <w:rPr>
                <w:rFonts w:ascii="Times New Roman" w:hAnsi="Times New Roman" w:cs="Times New Roman"/>
                <w:sz w:val="26"/>
                <w:szCs w:val="24"/>
              </w:rPr>
            </w:pPr>
            <w:r>
              <w:rPr>
                <w:rFonts w:ascii="Times New Roman" w:hAnsi="Times New Roman" w:cs="Times New Roman"/>
                <w:sz w:val="26"/>
                <w:szCs w:val="24"/>
              </w:rPr>
              <w:t>02.05.2015</w:t>
            </w:r>
          </w:p>
        </w:tc>
        <w:tc>
          <w:tcPr>
            <w:tcW w:w="7200" w:type="dxa"/>
            <w:vAlign w:val="center"/>
          </w:tcPr>
          <w:p w:rsidR="00ED6BD0" w:rsidRPr="00D60560" w:rsidRDefault="00E6592B" w:rsidP="00901476">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M.Karthik</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kumar</w:t>
            </w:r>
            <w:proofErr w:type="spellEnd"/>
            <w:r>
              <w:rPr>
                <w:rFonts w:ascii="Times New Roman" w:hAnsi="Times New Roman" w:cs="Times New Roman"/>
                <w:sz w:val="26"/>
                <w:szCs w:val="24"/>
              </w:rPr>
              <w:t>, Process Risk &amp; Audit Manager, ICICI Bank.</w:t>
            </w:r>
          </w:p>
        </w:tc>
      </w:tr>
      <w:tr w:rsidR="00ED6BD0" w:rsidRPr="00D60560" w:rsidTr="00901476">
        <w:tc>
          <w:tcPr>
            <w:tcW w:w="828" w:type="dxa"/>
            <w:vAlign w:val="center"/>
          </w:tcPr>
          <w:p w:rsidR="00ED6BD0" w:rsidRPr="00D60560" w:rsidRDefault="00901476"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3</w:t>
            </w:r>
            <w:r w:rsidR="00604DC2">
              <w:rPr>
                <w:rFonts w:ascii="Times New Roman" w:hAnsi="Times New Roman" w:cs="Times New Roman"/>
                <w:sz w:val="26"/>
                <w:szCs w:val="24"/>
              </w:rPr>
              <w:t>.</w:t>
            </w:r>
          </w:p>
        </w:tc>
        <w:tc>
          <w:tcPr>
            <w:tcW w:w="1620" w:type="dxa"/>
            <w:vAlign w:val="center"/>
          </w:tcPr>
          <w:p w:rsidR="00ED6BD0" w:rsidRPr="00D60560" w:rsidRDefault="00E6592B" w:rsidP="00901476">
            <w:pPr>
              <w:spacing w:line="360" w:lineRule="auto"/>
              <w:rPr>
                <w:rFonts w:ascii="Times New Roman" w:hAnsi="Times New Roman" w:cs="Times New Roman"/>
                <w:sz w:val="26"/>
                <w:szCs w:val="24"/>
              </w:rPr>
            </w:pPr>
            <w:r>
              <w:rPr>
                <w:rFonts w:ascii="Times New Roman" w:hAnsi="Times New Roman" w:cs="Times New Roman"/>
                <w:sz w:val="26"/>
                <w:szCs w:val="24"/>
              </w:rPr>
              <w:t>19.05.2015</w:t>
            </w:r>
          </w:p>
        </w:tc>
        <w:tc>
          <w:tcPr>
            <w:tcW w:w="7200" w:type="dxa"/>
            <w:vAlign w:val="center"/>
          </w:tcPr>
          <w:p w:rsidR="00ED6BD0" w:rsidRPr="00D60560" w:rsidRDefault="00E6592B" w:rsidP="00901476">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K.Subramanian</w:t>
            </w:r>
            <w:proofErr w:type="spellEnd"/>
            <w:r>
              <w:rPr>
                <w:rFonts w:ascii="Times New Roman" w:hAnsi="Times New Roman" w:cs="Times New Roman"/>
                <w:sz w:val="26"/>
                <w:szCs w:val="24"/>
              </w:rPr>
              <w:t xml:space="preserve">, DDM, </w:t>
            </w:r>
            <w:proofErr w:type="spellStart"/>
            <w:r>
              <w:rPr>
                <w:rFonts w:ascii="Times New Roman" w:hAnsi="Times New Roman" w:cs="Times New Roman"/>
                <w:sz w:val="26"/>
                <w:szCs w:val="24"/>
              </w:rPr>
              <w:t>Nabard</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Thanjavur</w:t>
            </w:r>
            <w:proofErr w:type="spellEnd"/>
          </w:p>
        </w:tc>
      </w:tr>
      <w:tr w:rsidR="00ED6BD0" w:rsidRPr="00D60560" w:rsidTr="00901476">
        <w:tc>
          <w:tcPr>
            <w:tcW w:w="828" w:type="dxa"/>
            <w:vAlign w:val="center"/>
          </w:tcPr>
          <w:p w:rsidR="00ED6BD0" w:rsidRPr="00D60560" w:rsidRDefault="00901476"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4</w:t>
            </w:r>
            <w:r w:rsidR="00604DC2">
              <w:rPr>
                <w:rFonts w:ascii="Times New Roman" w:hAnsi="Times New Roman" w:cs="Times New Roman"/>
                <w:sz w:val="26"/>
                <w:szCs w:val="24"/>
              </w:rPr>
              <w:t>.</w:t>
            </w:r>
          </w:p>
        </w:tc>
        <w:tc>
          <w:tcPr>
            <w:tcW w:w="1620" w:type="dxa"/>
            <w:vAlign w:val="center"/>
          </w:tcPr>
          <w:p w:rsidR="00ED6BD0" w:rsidRPr="00D60560" w:rsidRDefault="00E6592B" w:rsidP="00901476">
            <w:pPr>
              <w:spacing w:line="360" w:lineRule="auto"/>
              <w:rPr>
                <w:rFonts w:ascii="Times New Roman" w:hAnsi="Times New Roman" w:cs="Times New Roman"/>
                <w:sz w:val="26"/>
                <w:szCs w:val="24"/>
              </w:rPr>
            </w:pPr>
            <w:r>
              <w:rPr>
                <w:rFonts w:ascii="Times New Roman" w:hAnsi="Times New Roman" w:cs="Times New Roman"/>
                <w:sz w:val="26"/>
                <w:szCs w:val="24"/>
              </w:rPr>
              <w:t>28.06.2015</w:t>
            </w:r>
          </w:p>
        </w:tc>
        <w:tc>
          <w:tcPr>
            <w:tcW w:w="7200" w:type="dxa"/>
            <w:vAlign w:val="center"/>
          </w:tcPr>
          <w:p w:rsidR="00ED6BD0" w:rsidRPr="00D60560" w:rsidRDefault="00E6592B" w:rsidP="00901476">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Muthukumar</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Annai</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Banumathy</w:t>
            </w:r>
            <w:proofErr w:type="spellEnd"/>
            <w:r>
              <w:rPr>
                <w:rFonts w:ascii="Times New Roman" w:hAnsi="Times New Roman" w:cs="Times New Roman"/>
                <w:sz w:val="26"/>
                <w:szCs w:val="24"/>
              </w:rPr>
              <w:t xml:space="preserve"> Foundation,</w:t>
            </w:r>
          </w:p>
        </w:tc>
      </w:tr>
      <w:tr w:rsidR="00ED6BD0" w:rsidRPr="00D60560" w:rsidTr="00901476">
        <w:tc>
          <w:tcPr>
            <w:tcW w:w="828" w:type="dxa"/>
            <w:vAlign w:val="center"/>
          </w:tcPr>
          <w:p w:rsidR="00ED6BD0" w:rsidRPr="00D60560" w:rsidRDefault="00901476"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5</w:t>
            </w:r>
            <w:r w:rsidR="00604DC2">
              <w:rPr>
                <w:rFonts w:ascii="Times New Roman" w:hAnsi="Times New Roman" w:cs="Times New Roman"/>
                <w:sz w:val="26"/>
                <w:szCs w:val="24"/>
              </w:rPr>
              <w:t>.</w:t>
            </w:r>
          </w:p>
        </w:tc>
        <w:tc>
          <w:tcPr>
            <w:tcW w:w="1620" w:type="dxa"/>
            <w:vAlign w:val="center"/>
          </w:tcPr>
          <w:p w:rsidR="00ED6BD0" w:rsidRPr="00D60560" w:rsidRDefault="00E6592B" w:rsidP="00901476">
            <w:pPr>
              <w:spacing w:line="360" w:lineRule="auto"/>
              <w:rPr>
                <w:rFonts w:ascii="Times New Roman" w:hAnsi="Times New Roman" w:cs="Times New Roman"/>
                <w:sz w:val="26"/>
                <w:szCs w:val="24"/>
              </w:rPr>
            </w:pPr>
            <w:r>
              <w:rPr>
                <w:rFonts w:ascii="Times New Roman" w:hAnsi="Times New Roman" w:cs="Times New Roman"/>
                <w:sz w:val="26"/>
                <w:szCs w:val="24"/>
              </w:rPr>
              <w:t>11.07.2015</w:t>
            </w:r>
          </w:p>
        </w:tc>
        <w:tc>
          <w:tcPr>
            <w:tcW w:w="7200" w:type="dxa"/>
            <w:vAlign w:val="center"/>
          </w:tcPr>
          <w:p w:rsidR="00ED6BD0" w:rsidRPr="00D60560" w:rsidRDefault="00E6592B" w:rsidP="00901476">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M.L.Alponse</w:t>
            </w:r>
            <w:proofErr w:type="spellEnd"/>
            <w:r>
              <w:rPr>
                <w:rFonts w:ascii="Times New Roman" w:hAnsi="Times New Roman" w:cs="Times New Roman"/>
                <w:sz w:val="26"/>
                <w:szCs w:val="24"/>
              </w:rPr>
              <w:t xml:space="preserve"> Raj, Island trust, TAMWED, </w:t>
            </w:r>
            <w:proofErr w:type="spellStart"/>
            <w:r>
              <w:rPr>
                <w:rFonts w:ascii="Times New Roman" w:hAnsi="Times New Roman" w:cs="Times New Roman"/>
                <w:sz w:val="26"/>
                <w:szCs w:val="24"/>
              </w:rPr>
              <w:t>Kotagiri</w:t>
            </w:r>
            <w:proofErr w:type="spellEnd"/>
          </w:p>
        </w:tc>
      </w:tr>
      <w:tr w:rsidR="00ED6BD0" w:rsidRPr="00D60560" w:rsidTr="00901476">
        <w:tc>
          <w:tcPr>
            <w:tcW w:w="828" w:type="dxa"/>
            <w:vAlign w:val="center"/>
          </w:tcPr>
          <w:p w:rsidR="00ED6BD0" w:rsidRPr="00D60560" w:rsidRDefault="00901476"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6</w:t>
            </w:r>
            <w:r w:rsidR="00604DC2">
              <w:rPr>
                <w:rFonts w:ascii="Times New Roman" w:hAnsi="Times New Roman" w:cs="Times New Roman"/>
                <w:sz w:val="26"/>
                <w:szCs w:val="24"/>
              </w:rPr>
              <w:t>.</w:t>
            </w:r>
          </w:p>
        </w:tc>
        <w:tc>
          <w:tcPr>
            <w:tcW w:w="1620" w:type="dxa"/>
            <w:vAlign w:val="center"/>
          </w:tcPr>
          <w:p w:rsidR="00ED6BD0" w:rsidRPr="00D60560" w:rsidRDefault="00E6592B" w:rsidP="00901476">
            <w:pPr>
              <w:spacing w:line="360" w:lineRule="auto"/>
              <w:rPr>
                <w:rFonts w:ascii="Times New Roman" w:hAnsi="Times New Roman" w:cs="Times New Roman"/>
                <w:sz w:val="26"/>
                <w:szCs w:val="24"/>
              </w:rPr>
            </w:pPr>
            <w:r>
              <w:rPr>
                <w:rFonts w:ascii="Times New Roman" w:hAnsi="Times New Roman" w:cs="Times New Roman"/>
                <w:sz w:val="26"/>
                <w:szCs w:val="24"/>
              </w:rPr>
              <w:t>08.08.2015</w:t>
            </w:r>
          </w:p>
        </w:tc>
        <w:tc>
          <w:tcPr>
            <w:tcW w:w="7200" w:type="dxa"/>
            <w:vAlign w:val="center"/>
          </w:tcPr>
          <w:p w:rsidR="00ED6BD0" w:rsidRPr="00D60560" w:rsidRDefault="00E6592B" w:rsidP="00901476">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M.Thirunavukkarasu</w:t>
            </w:r>
            <w:proofErr w:type="spellEnd"/>
            <w:r>
              <w:rPr>
                <w:rFonts w:ascii="Times New Roman" w:hAnsi="Times New Roman" w:cs="Times New Roman"/>
                <w:sz w:val="26"/>
                <w:szCs w:val="24"/>
              </w:rPr>
              <w:t>, DIS – DAPCU</w:t>
            </w:r>
          </w:p>
        </w:tc>
      </w:tr>
      <w:tr w:rsidR="00ED6BD0" w:rsidRPr="00D60560" w:rsidTr="00901476">
        <w:tc>
          <w:tcPr>
            <w:tcW w:w="828" w:type="dxa"/>
            <w:vAlign w:val="center"/>
          </w:tcPr>
          <w:p w:rsidR="00ED6BD0" w:rsidRPr="00D60560" w:rsidRDefault="00901476"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7</w:t>
            </w:r>
            <w:r w:rsidR="00604DC2">
              <w:rPr>
                <w:rFonts w:ascii="Times New Roman" w:hAnsi="Times New Roman" w:cs="Times New Roman"/>
                <w:sz w:val="26"/>
                <w:szCs w:val="24"/>
              </w:rPr>
              <w:t>.</w:t>
            </w:r>
          </w:p>
        </w:tc>
        <w:tc>
          <w:tcPr>
            <w:tcW w:w="1620" w:type="dxa"/>
            <w:vAlign w:val="center"/>
          </w:tcPr>
          <w:p w:rsidR="00ED6BD0" w:rsidRPr="00D60560" w:rsidRDefault="004E0F50" w:rsidP="00901476">
            <w:pPr>
              <w:spacing w:line="360" w:lineRule="auto"/>
              <w:rPr>
                <w:rFonts w:ascii="Times New Roman" w:hAnsi="Times New Roman" w:cs="Times New Roman"/>
                <w:sz w:val="26"/>
                <w:szCs w:val="24"/>
              </w:rPr>
            </w:pPr>
            <w:r>
              <w:rPr>
                <w:rFonts w:ascii="Times New Roman" w:hAnsi="Times New Roman" w:cs="Times New Roman"/>
                <w:sz w:val="26"/>
                <w:szCs w:val="24"/>
              </w:rPr>
              <w:t>10.08.2015</w:t>
            </w:r>
          </w:p>
        </w:tc>
        <w:tc>
          <w:tcPr>
            <w:tcW w:w="7200" w:type="dxa"/>
            <w:vAlign w:val="center"/>
          </w:tcPr>
          <w:p w:rsidR="00ED6BD0" w:rsidRPr="00D60560" w:rsidRDefault="004E0F50" w:rsidP="00901476">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B.Dhinakar</w:t>
            </w:r>
            <w:proofErr w:type="spellEnd"/>
            <w:r>
              <w:rPr>
                <w:rFonts w:ascii="Times New Roman" w:hAnsi="Times New Roman" w:cs="Times New Roman"/>
                <w:sz w:val="26"/>
                <w:szCs w:val="24"/>
              </w:rPr>
              <w:t xml:space="preserve">, HDFC Bank , </w:t>
            </w:r>
            <w:proofErr w:type="spellStart"/>
            <w:r>
              <w:rPr>
                <w:rFonts w:ascii="Times New Roman" w:hAnsi="Times New Roman" w:cs="Times New Roman"/>
                <w:sz w:val="26"/>
                <w:szCs w:val="24"/>
              </w:rPr>
              <w:t>Thanjavur</w:t>
            </w:r>
            <w:proofErr w:type="spellEnd"/>
          </w:p>
        </w:tc>
      </w:tr>
      <w:tr w:rsidR="00ED6BD0" w:rsidRPr="00D60560" w:rsidTr="00901476">
        <w:tc>
          <w:tcPr>
            <w:tcW w:w="828" w:type="dxa"/>
            <w:vAlign w:val="center"/>
          </w:tcPr>
          <w:p w:rsidR="00ED6BD0" w:rsidRPr="00D60560" w:rsidRDefault="00901476"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8</w:t>
            </w:r>
            <w:r w:rsidR="00604DC2">
              <w:rPr>
                <w:rFonts w:ascii="Times New Roman" w:hAnsi="Times New Roman" w:cs="Times New Roman"/>
                <w:sz w:val="26"/>
                <w:szCs w:val="24"/>
              </w:rPr>
              <w:t>.</w:t>
            </w:r>
          </w:p>
        </w:tc>
        <w:tc>
          <w:tcPr>
            <w:tcW w:w="1620" w:type="dxa"/>
            <w:vAlign w:val="center"/>
          </w:tcPr>
          <w:p w:rsidR="00ED6BD0" w:rsidRPr="00D60560" w:rsidRDefault="005D73CD" w:rsidP="00901476">
            <w:pPr>
              <w:spacing w:line="360" w:lineRule="auto"/>
              <w:rPr>
                <w:rFonts w:ascii="Times New Roman" w:hAnsi="Times New Roman" w:cs="Times New Roman"/>
                <w:sz w:val="26"/>
                <w:szCs w:val="24"/>
              </w:rPr>
            </w:pPr>
            <w:r>
              <w:rPr>
                <w:rFonts w:ascii="Times New Roman" w:hAnsi="Times New Roman" w:cs="Times New Roman"/>
                <w:sz w:val="26"/>
                <w:szCs w:val="24"/>
              </w:rPr>
              <w:t>13.08.2015</w:t>
            </w:r>
          </w:p>
        </w:tc>
        <w:tc>
          <w:tcPr>
            <w:tcW w:w="7200" w:type="dxa"/>
            <w:vAlign w:val="center"/>
          </w:tcPr>
          <w:p w:rsidR="00ED6BD0" w:rsidRPr="00D60560" w:rsidRDefault="005D73CD" w:rsidP="00901476">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Rajee</w:t>
            </w:r>
            <w:r w:rsidR="007739F4">
              <w:rPr>
                <w:rFonts w:ascii="Times New Roman" w:hAnsi="Times New Roman" w:cs="Times New Roman"/>
                <w:sz w:val="26"/>
                <w:szCs w:val="24"/>
              </w:rPr>
              <w:t>v</w:t>
            </w:r>
            <w:r>
              <w:rPr>
                <w:rFonts w:ascii="Times New Roman" w:hAnsi="Times New Roman" w:cs="Times New Roman"/>
                <w:sz w:val="26"/>
                <w:szCs w:val="24"/>
              </w:rPr>
              <w:t>.N.R</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Fvaluation</w:t>
            </w:r>
            <w:proofErr w:type="spellEnd"/>
            <w:r>
              <w:rPr>
                <w:rFonts w:ascii="Times New Roman" w:hAnsi="Times New Roman" w:cs="Times New Roman"/>
                <w:sz w:val="26"/>
                <w:szCs w:val="24"/>
              </w:rPr>
              <w:t xml:space="preserve"> consultant</w:t>
            </w:r>
          </w:p>
        </w:tc>
      </w:tr>
      <w:tr w:rsidR="00ED6BD0" w:rsidRPr="00D60560" w:rsidTr="00901476">
        <w:tc>
          <w:tcPr>
            <w:tcW w:w="828" w:type="dxa"/>
            <w:vAlign w:val="center"/>
          </w:tcPr>
          <w:p w:rsidR="00ED6BD0" w:rsidRPr="00D60560" w:rsidRDefault="00901476"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9</w:t>
            </w:r>
            <w:r w:rsidR="00604DC2">
              <w:rPr>
                <w:rFonts w:ascii="Times New Roman" w:hAnsi="Times New Roman" w:cs="Times New Roman"/>
                <w:sz w:val="26"/>
                <w:szCs w:val="24"/>
              </w:rPr>
              <w:t>.</w:t>
            </w:r>
          </w:p>
        </w:tc>
        <w:tc>
          <w:tcPr>
            <w:tcW w:w="1620" w:type="dxa"/>
            <w:vAlign w:val="center"/>
          </w:tcPr>
          <w:p w:rsidR="00ED6BD0" w:rsidRPr="00D60560" w:rsidRDefault="005D73CD" w:rsidP="00901476">
            <w:pPr>
              <w:spacing w:line="360" w:lineRule="auto"/>
              <w:rPr>
                <w:rFonts w:ascii="Times New Roman" w:hAnsi="Times New Roman" w:cs="Times New Roman"/>
                <w:sz w:val="26"/>
                <w:szCs w:val="24"/>
              </w:rPr>
            </w:pPr>
            <w:r>
              <w:rPr>
                <w:rFonts w:ascii="Times New Roman" w:hAnsi="Times New Roman" w:cs="Times New Roman"/>
                <w:sz w:val="26"/>
                <w:szCs w:val="24"/>
              </w:rPr>
              <w:t>13.08.2015</w:t>
            </w:r>
          </w:p>
        </w:tc>
        <w:tc>
          <w:tcPr>
            <w:tcW w:w="7200" w:type="dxa"/>
            <w:vAlign w:val="center"/>
          </w:tcPr>
          <w:p w:rsidR="00ED6BD0" w:rsidRPr="00D60560" w:rsidRDefault="007739F4" w:rsidP="00901476">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S.Suresh</w:t>
            </w:r>
            <w:proofErr w:type="spellEnd"/>
            <w:r>
              <w:rPr>
                <w:rFonts w:ascii="Times New Roman" w:hAnsi="Times New Roman" w:cs="Times New Roman"/>
                <w:sz w:val="26"/>
                <w:szCs w:val="24"/>
              </w:rPr>
              <w:t>, Finance  consulted Evaluation</w:t>
            </w:r>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10</w:t>
            </w:r>
            <w:r w:rsidR="00604DC2">
              <w:rPr>
                <w:rFonts w:ascii="Times New Roman" w:hAnsi="Times New Roman" w:cs="Times New Roman"/>
                <w:sz w:val="26"/>
                <w:szCs w:val="24"/>
              </w:rPr>
              <w:t>.</w:t>
            </w:r>
          </w:p>
        </w:tc>
        <w:tc>
          <w:tcPr>
            <w:tcW w:w="1620" w:type="dxa"/>
            <w:vAlign w:val="center"/>
          </w:tcPr>
          <w:p w:rsidR="007739F4" w:rsidRPr="00D60560" w:rsidRDefault="007739F4" w:rsidP="003109D3">
            <w:pPr>
              <w:spacing w:line="360" w:lineRule="auto"/>
              <w:rPr>
                <w:rFonts w:ascii="Times New Roman" w:hAnsi="Times New Roman" w:cs="Times New Roman"/>
                <w:sz w:val="26"/>
                <w:szCs w:val="24"/>
              </w:rPr>
            </w:pPr>
            <w:r>
              <w:rPr>
                <w:rFonts w:ascii="Times New Roman" w:hAnsi="Times New Roman" w:cs="Times New Roman"/>
                <w:sz w:val="26"/>
                <w:szCs w:val="24"/>
              </w:rPr>
              <w:t>15.08.2015</w:t>
            </w:r>
          </w:p>
        </w:tc>
        <w:tc>
          <w:tcPr>
            <w:tcW w:w="7200" w:type="dxa"/>
            <w:vAlign w:val="center"/>
          </w:tcPr>
          <w:p w:rsidR="007739F4" w:rsidRPr="00D60560" w:rsidRDefault="007739F4"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G.LakshmiNarayanan</w:t>
            </w:r>
            <w:proofErr w:type="spellEnd"/>
            <w:r>
              <w:rPr>
                <w:rFonts w:ascii="Times New Roman" w:hAnsi="Times New Roman" w:cs="Times New Roman"/>
                <w:sz w:val="26"/>
                <w:szCs w:val="24"/>
              </w:rPr>
              <w:t xml:space="preserve">, President, Palace </w:t>
            </w:r>
            <w:proofErr w:type="spellStart"/>
            <w:r>
              <w:rPr>
                <w:rFonts w:ascii="Times New Roman" w:hAnsi="Times New Roman" w:cs="Times New Roman"/>
                <w:sz w:val="26"/>
                <w:szCs w:val="24"/>
              </w:rPr>
              <w:t>cityLions</w:t>
            </w:r>
            <w:proofErr w:type="spellEnd"/>
            <w:r>
              <w:rPr>
                <w:rFonts w:ascii="Times New Roman" w:hAnsi="Times New Roman" w:cs="Times New Roman"/>
                <w:sz w:val="26"/>
                <w:szCs w:val="24"/>
              </w:rPr>
              <w:t xml:space="preserve"> club, </w:t>
            </w:r>
            <w:proofErr w:type="spellStart"/>
            <w:r>
              <w:rPr>
                <w:rFonts w:ascii="Times New Roman" w:hAnsi="Times New Roman" w:cs="Times New Roman"/>
                <w:sz w:val="26"/>
                <w:szCs w:val="24"/>
              </w:rPr>
              <w:t>Thanjavur</w:t>
            </w:r>
            <w:proofErr w:type="spellEnd"/>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11</w:t>
            </w:r>
            <w:r w:rsidR="00604DC2">
              <w:rPr>
                <w:rFonts w:ascii="Times New Roman" w:hAnsi="Times New Roman" w:cs="Times New Roman"/>
                <w:sz w:val="26"/>
                <w:szCs w:val="24"/>
              </w:rPr>
              <w:t>.</w:t>
            </w:r>
          </w:p>
        </w:tc>
        <w:tc>
          <w:tcPr>
            <w:tcW w:w="1620" w:type="dxa"/>
            <w:vAlign w:val="center"/>
          </w:tcPr>
          <w:p w:rsidR="007739F4" w:rsidRPr="00D60560" w:rsidRDefault="007739F4" w:rsidP="003109D3">
            <w:pPr>
              <w:spacing w:line="360" w:lineRule="auto"/>
              <w:rPr>
                <w:rFonts w:ascii="Times New Roman" w:hAnsi="Times New Roman" w:cs="Times New Roman"/>
                <w:sz w:val="26"/>
                <w:szCs w:val="24"/>
              </w:rPr>
            </w:pPr>
            <w:r>
              <w:rPr>
                <w:rFonts w:ascii="Times New Roman" w:hAnsi="Times New Roman" w:cs="Times New Roman"/>
                <w:sz w:val="26"/>
                <w:szCs w:val="24"/>
              </w:rPr>
              <w:t>25.09.2015</w:t>
            </w:r>
          </w:p>
        </w:tc>
        <w:tc>
          <w:tcPr>
            <w:tcW w:w="7200" w:type="dxa"/>
            <w:vAlign w:val="center"/>
          </w:tcPr>
          <w:p w:rsidR="007739F4" w:rsidRPr="00D60560" w:rsidRDefault="007739F4"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M.Santhosh</w:t>
            </w:r>
            <w:proofErr w:type="spellEnd"/>
            <w:r>
              <w:rPr>
                <w:rFonts w:ascii="Times New Roman" w:hAnsi="Times New Roman" w:cs="Times New Roman"/>
                <w:sz w:val="26"/>
                <w:szCs w:val="24"/>
              </w:rPr>
              <w:t xml:space="preserve"> Reddy, PPTCT Audit</w:t>
            </w:r>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12</w:t>
            </w:r>
            <w:r w:rsidR="00604DC2">
              <w:rPr>
                <w:rFonts w:ascii="Times New Roman" w:hAnsi="Times New Roman" w:cs="Times New Roman"/>
                <w:sz w:val="26"/>
                <w:szCs w:val="24"/>
              </w:rPr>
              <w:t>.</w:t>
            </w:r>
          </w:p>
        </w:tc>
        <w:tc>
          <w:tcPr>
            <w:tcW w:w="1620" w:type="dxa"/>
            <w:vAlign w:val="center"/>
          </w:tcPr>
          <w:p w:rsidR="007739F4" w:rsidRPr="00D60560" w:rsidRDefault="007739F4" w:rsidP="003109D3">
            <w:pPr>
              <w:spacing w:line="360" w:lineRule="auto"/>
              <w:rPr>
                <w:rFonts w:ascii="Times New Roman" w:hAnsi="Times New Roman" w:cs="Times New Roman"/>
                <w:sz w:val="26"/>
                <w:szCs w:val="24"/>
              </w:rPr>
            </w:pPr>
            <w:r>
              <w:rPr>
                <w:rFonts w:ascii="Times New Roman" w:hAnsi="Times New Roman" w:cs="Times New Roman"/>
                <w:sz w:val="26"/>
                <w:szCs w:val="24"/>
              </w:rPr>
              <w:t>29.09.2015</w:t>
            </w:r>
          </w:p>
        </w:tc>
        <w:tc>
          <w:tcPr>
            <w:tcW w:w="7200" w:type="dxa"/>
            <w:vAlign w:val="center"/>
          </w:tcPr>
          <w:p w:rsidR="007739F4" w:rsidRPr="00D60560" w:rsidRDefault="007739F4"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A.Aathreyan</w:t>
            </w:r>
            <w:proofErr w:type="spellEnd"/>
            <w:r>
              <w:rPr>
                <w:rFonts w:ascii="Times New Roman" w:hAnsi="Times New Roman" w:cs="Times New Roman"/>
                <w:sz w:val="26"/>
                <w:szCs w:val="24"/>
              </w:rPr>
              <w:t>, Audit Manager, HDFC Bank.</w:t>
            </w:r>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13</w:t>
            </w:r>
            <w:r w:rsidR="00604DC2">
              <w:rPr>
                <w:rFonts w:ascii="Times New Roman" w:hAnsi="Times New Roman" w:cs="Times New Roman"/>
                <w:sz w:val="26"/>
                <w:szCs w:val="24"/>
              </w:rPr>
              <w:t>.</w:t>
            </w:r>
          </w:p>
        </w:tc>
        <w:tc>
          <w:tcPr>
            <w:tcW w:w="1620" w:type="dxa"/>
            <w:vAlign w:val="center"/>
          </w:tcPr>
          <w:p w:rsidR="007739F4" w:rsidRPr="00D60560" w:rsidRDefault="007739F4" w:rsidP="003109D3">
            <w:pPr>
              <w:spacing w:line="360" w:lineRule="auto"/>
              <w:rPr>
                <w:rFonts w:ascii="Times New Roman" w:hAnsi="Times New Roman" w:cs="Times New Roman"/>
                <w:sz w:val="26"/>
                <w:szCs w:val="24"/>
              </w:rPr>
            </w:pPr>
            <w:r>
              <w:rPr>
                <w:rFonts w:ascii="Times New Roman" w:hAnsi="Times New Roman" w:cs="Times New Roman"/>
                <w:sz w:val="26"/>
                <w:szCs w:val="24"/>
              </w:rPr>
              <w:t>20.11.2015</w:t>
            </w:r>
          </w:p>
        </w:tc>
        <w:tc>
          <w:tcPr>
            <w:tcW w:w="7200" w:type="dxa"/>
            <w:vAlign w:val="center"/>
          </w:tcPr>
          <w:p w:rsidR="007739F4" w:rsidRPr="00D60560" w:rsidRDefault="007739F4"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V.Thangarasu</w:t>
            </w:r>
            <w:proofErr w:type="spellEnd"/>
            <w:r>
              <w:rPr>
                <w:rFonts w:ascii="Times New Roman" w:hAnsi="Times New Roman" w:cs="Times New Roman"/>
                <w:sz w:val="26"/>
                <w:szCs w:val="24"/>
              </w:rPr>
              <w:t xml:space="preserve">, Manager, </w:t>
            </w:r>
            <w:proofErr w:type="spellStart"/>
            <w:r>
              <w:rPr>
                <w:rFonts w:ascii="Times New Roman" w:hAnsi="Times New Roman" w:cs="Times New Roman"/>
                <w:sz w:val="26"/>
                <w:szCs w:val="24"/>
              </w:rPr>
              <w:t>Microsate</w:t>
            </w:r>
            <w:proofErr w:type="spellEnd"/>
            <w:r>
              <w:rPr>
                <w:rFonts w:ascii="Times New Roman" w:hAnsi="Times New Roman" w:cs="Times New Roman"/>
                <w:sz w:val="26"/>
                <w:szCs w:val="24"/>
              </w:rPr>
              <w:t xml:space="preserve">  - </w:t>
            </w:r>
            <w:proofErr w:type="spellStart"/>
            <w:r>
              <w:rPr>
                <w:rFonts w:ascii="Times New Roman" w:hAnsi="Times New Roman" w:cs="Times New Roman"/>
                <w:sz w:val="26"/>
                <w:szCs w:val="24"/>
              </w:rPr>
              <w:t>Thanjavur</w:t>
            </w:r>
            <w:proofErr w:type="spellEnd"/>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14</w:t>
            </w:r>
            <w:r w:rsidR="00604DC2">
              <w:rPr>
                <w:rFonts w:ascii="Times New Roman" w:hAnsi="Times New Roman" w:cs="Times New Roman"/>
                <w:sz w:val="26"/>
                <w:szCs w:val="24"/>
              </w:rPr>
              <w:t>.</w:t>
            </w:r>
          </w:p>
        </w:tc>
        <w:tc>
          <w:tcPr>
            <w:tcW w:w="1620" w:type="dxa"/>
            <w:vAlign w:val="center"/>
          </w:tcPr>
          <w:p w:rsidR="007739F4" w:rsidRPr="00D60560" w:rsidRDefault="007739F4" w:rsidP="003109D3">
            <w:pPr>
              <w:spacing w:line="360" w:lineRule="auto"/>
              <w:rPr>
                <w:rFonts w:ascii="Times New Roman" w:hAnsi="Times New Roman" w:cs="Times New Roman"/>
                <w:sz w:val="26"/>
                <w:szCs w:val="24"/>
              </w:rPr>
            </w:pPr>
            <w:r>
              <w:rPr>
                <w:rFonts w:ascii="Times New Roman" w:hAnsi="Times New Roman" w:cs="Times New Roman"/>
                <w:sz w:val="26"/>
                <w:szCs w:val="24"/>
              </w:rPr>
              <w:t>27.11.2015</w:t>
            </w:r>
          </w:p>
        </w:tc>
        <w:tc>
          <w:tcPr>
            <w:tcW w:w="7200" w:type="dxa"/>
            <w:vAlign w:val="center"/>
          </w:tcPr>
          <w:p w:rsidR="007739F4" w:rsidRPr="00D60560" w:rsidRDefault="007739F4"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M.L.Alponse</w:t>
            </w:r>
            <w:proofErr w:type="spellEnd"/>
            <w:r>
              <w:rPr>
                <w:rFonts w:ascii="Times New Roman" w:hAnsi="Times New Roman" w:cs="Times New Roman"/>
                <w:sz w:val="26"/>
                <w:szCs w:val="24"/>
              </w:rPr>
              <w:t xml:space="preserve"> Raj, Island Trust, </w:t>
            </w:r>
            <w:proofErr w:type="spellStart"/>
            <w:r>
              <w:rPr>
                <w:rFonts w:ascii="Times New Roman" w:hAnsi="Times New Roman" w:cs="Times New Roman"/>
                <w:sz w:val="26"/>
                <w:szCs w:val="24"/>
              </w:rPr>
              <w:t>Kothagiri</w:t>
            </w:r>
            <w:proofErr w:type="spellEnd"/>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15</w:t>
            </w:r>
            <w:r w:rsidR="00604DC2">
              <w:rPr>
                <w:rFonts w:ascii="Times New Roman" w:hAnsi="Times New Roman" w:cs="Times New Roman"/>
                <w:sz w:val="26"/>
                <w:szCs w:val="24"/>
              </w:rPr>
              <w:t>.</w:t>
            </w:r>
          </w:p>
        </w:tc>
        <w:tc>
          <w:tcPr>
            <w:tcW w:w="1620" w:type="dxa"/>
            <w:vAlign w:val="center"/>
          </w:tcPr>
          <w:p w:rsidR="007739F4" w:rsidRPr="00D60560" w:rsidRDefault="007739F4" w:rsidP="003109D3">
            <w:pPr>
              <w:spacing w:line="360" w:lineRule="auto"/>
              <w:rPr>
                <w:rFonts w:ascii="Times New Roman" w:hAnsi="Times New Roman" w:cs="Times New Roman"/>
                <w:sz w:val="26"/>
                <w:szCs w:val="24"/>
              </w:rPr>
            </w:pPr>
            <w:r>
              <w:rPr>
                <w:rFonts w:ascii="Times New Roman" w:hAnsi="Times New Roman" w:cs="Times New Roman"/>
                <w:sz w:val="26"/>
                <w:szCs w:val="24"/>
              </w:rPr>
              <w:t>27.11.2015</w:t>
            </w:r>
          </w:p>
        </w:tc>
        <w:tc>
          <w:tcPr>
            <w:tcW w:w="7200" w:type="dxa"/>
            <w:vAlign w:val="center"/>
          </w:tcPr>
          <w:p w:rsidR="007739F4" w:rsidRPr="00D60560" w:rsidRDefault="007739F4"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Mr.Oz</w:t>
            </w:r>
            <w:proofErr w:type="spellEnd"/>
            <w:r>
              <w:rPr>
                <w:rFonts w:ascii="Times New Roman" w:hAnsi="Times New Roman" w:cs="Times New Roman"/>
                <w:sz w:val="26"/>
                <w:szCs w:val="24"/>
              </w:rPr>
              <w:t xml:space="preserve"> Osborne, </w:t>
            </w:r>
            <w:proofErr w:type="spellStart"/>
            <w:r>
              <w:rPr>
                <w:rFonts w:ascii="Times New Roman" w:hAnsi="Times New Roman" w:cs="Times New Roman"/>
                <w:sz w:val="26"/>
                <w:szCs w:val="24"/>
              </w:rPr>
              <w:t>Tamwed</w:t>
            </w:r>
            <w:proofErr w:type="spellEnd"/>
            <w:r>
              <w:rPr>
                <w:rFonts w:ascii="Times New Roman" w:hAnsi="Times New Roman" w:cs="Times New Roman"/>
                <w:sz w:val="26"/>
                <w:szCs w:val="24"/>
              </w:rPr>
              <w:t>, UK.</w:t>
            </w:r>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16</w:t>
            </w:r>
            <w:r w:rsidR="00604DC2">
              <w:rPr>
                <w:rFonts w:ascii="Times New Roman" w:hAnsi="Times New Roman" w:cs="Times New Roman"/>
                <w:sz w:val="26"/>
                <w:szCs w:val="24"/>
              </w:rPr>
              <w:t>.</w:t>
            </w:r>
          </w:p>
        </w:tc>
        <w:tc>
          <w:tcPr>
            <w:tcW w:w="1620" w:type="dxa"/>
            <w:vAlign w:val="center"/>
          </w:tcPr>
          <w:p w:rsidR="007739F4" w:rsidRPr="00D60560" w:rsidRDefault="007739F4" w:rsidP="003109D3">
            <w:pPr>
              <w:spacing w:line="360" w:lineRule="auto"/>
              <w:rPr>
                <w:rFonts w:ascii="Times New Roman" w:hAnsi="Times New Roman" w:cs="Times New Roman"/>
                <w:sz w:val="26"/>
                <w:szCs w:val="24"/>
              </w:rPr>
            </w:pPr>
            <w:r>
              <w:rPr>
                <w:rFonts w:ascii="Times New Roman" w:hAnsi="Times New Roman" w:cs="Times New Roman"/>
                <w:sz w:val="26"/>
                <w:szCs w:val="24"/>
              </w:rPr>
              <w:t>27.11.2015</w:t>
            </w:r>
          </w:p>
        </w:tc>
        <w:tc>
          <w:tcPr>
            <w:tcW w:w="7200" w:type="dxa"/>
            <w:vAlign w:val="center"/>
          </w:tcPr>
          <w:p w:rsidR="007739F4" w:rsidRPr="00D60560" w:rsidRDefault="007739F4" w:rsidP="003109D3">
            <w:pPr>
              <w:spacing w:line="360" w:lineRule="auto"/>
              <w:rPr>
                <w:rFonts w:ascii="Times New Roman" w:hAnsi="Times New Roman" w:cs="Times New Roman"/>
                <w:sz w:val="26"/>
                <w:szCs w:val="24"/>
              </w:rPr>
            </w:pPr>
            <w:r>
              <w:rPr>
                <w:rFonts w:ascii="Times New Roman" w:hAnsi="Times New Roman" w:cs="Times New Roman"/>
                <w:sz w:val="26"/>
                <w:szCs w:val="24"/>
              </w:rPr>
              <w:t xml:space="preserve">Duncan </w:t>
            </w:r>
            <w:proofErr w:type="spellStart"/>
            <w:r>
              <w:rPr>
                <w:rFonts w:ascii="Times New Roman" w:hAnsi="Times New Roman" w:cs="Times New Roman"/>
                <w:sz w:val="26"/>
                <w:szCs w:val="24"/>
              </w:rPr>
              <w:t>Havey</w:t>
            </w:r>
            <w:proofErr w:type="spellEnd"/>
            <w:r>
              <w:rPr>
                <w:rFonts w:ascii="Times New Roman" w:hAnsi="Times New Roman" w:cs="Times New Roman"/>
                <w:sz w:val="26"/>
                <w:szCs w:val="24"/>
              </w:rPr>
              <w:t xml:space="preserve">, </w:t>
            </w:r>
            <w:proofErr w:type="spellStart"/>
            <w:r>
              <w:rPr>
                <w:rFonts w:ascii="Times New Roman" w:hAnsi="Times New Roman" w:cs="Times New Roman"/>
                <w:sz w:val="26"/>
                <w:szCs w:val="24"/>
              </w:rPr>
              <w:t>Tamwed</w:t>
            </w:r>
            <w:proofErr w:type="spellEnd"/>
            <w:r>
              <w:rPr>
                <w:rFonts w:ascii="Times New Roman" w:hAnsi="Times New Roman" w:cs="Times New Roman"/>
                <w:sz w:val="26"/>
                <w:szCs w:val="24"/>
              </w:rPr>
              <w:t>, UK.</w:t>
            </w:r>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sidRPr="00D60560">
              <w:rPr>
                <w:rFonts w:ascii="Times New Roman" w:hAnsi="Times New Roman" w:cs="Times New Roman"/>
                <w:sz w:val="26"/>
                <w:szCs w:val="24"/>
              </w:rPr>
              <w:t>17</w:t>
            </w:r>
            <w:r w:rsidR="00604DC2">
              <w:rPr>
                <w:rFonts w:ascii="Times New Roman" w:hAnsi="Times New Roman" w:cs="Times New Roman"/>
                <w:sz w:val="26"/>
                <w:szCs w:val="24"/>
              </w:rPr>
              <w:t>.</w:t>
            </w:r>
          </w:p>
        </w:tc>
        <w:tc>
          <w:tcPr>
            <w:tcW w:w="1620" w:type="dxa"/>
            <w:vAlign w:val="center"/>
          </w:tcPr>
          <w:p w:rsidR="007739F4" w:rsidRPr="00D60560" w:rsidRDefault="007739F4" w:rsidP="003109D3">
            <w:pPr>
              <w:spacing w:line="360" w:lineRule="auto"/>
              <w:rPr>
                <w:rFonts w:ascii="Times New Roman" w:hAnsi="Times New Roman" w:cs="Times New Roman"/>
                <w:sz w:val="26"/>
                <w:szCs w:val="24"/>
              </w:rPr>
            </w:pPr>
            <w:r>
              <w:rPr>
                <w:rFonts w:ascii="Times New Roman" w:hAnsi="Times New Roman" w:cs="Times New Roman"/>
                <w:sz w:val="26"/>
                <w:szCs w:val="24"/>
              </w:rPr>
              <w:t>03.12.2015</w:t>
            </w:r>
          </w:p>
        </w:tc>
        <w:tc>
          <w:tcPr>
            <w:tcW w:w="7200" w:type="dxa"/>
            <w:vAlign w:val="center"/>
          </w:tcPr>
          <w:p w:rsidR="007739F4" w:rsidRPr="00D60560" w:rsidRDefault="007739F4"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A.Anoopkumar</w:t>
            </w:r>
            <w:proofErr w:type="spellEnd"/>
            <w:r>
              <w:rPr>
                <w:rFonts w:ascii="Times New Roman" w:hAnsi="Times New Roman" w:cs="Times New Roman"/>
                <w:sz w:val="26"/>
                <w:szCs w:val="24"/>
              </w:rPr>
              <w:t>, HDFC Bank Ltd</w:t>
            </w:r>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Pr>
                <w:rFonts w:ascii="Times New Roman" w:hAnsi="Times New Roman" w:cs="Times New Roman"/>
                <w:sz w:val="26"/>
                <w:szCs w:val="24"/>
              </w:rPr>
              <w:t>18</w:t>
            </w:r>
            <w:r w:rsidR="00604DC2">
              <w:rPr>
                <w:rFonts w:ascii="Times New Roman" w:hAnsi="Times New Roman" w:cs="Times New Roman"/>
                <w:sz w:val="26"/>
                <w:szCs w:val="24"/>
              </w:rPr>
              <w:t>.</w:t>
            </w:r>
          </w:p>
        </w:tc>
        <w:tc>
          <w:tcPr>
            <w:tcW w:w="1620" w:type="dxa"/>
            <w:vAlign w:val="center"/>
          </w:tcPr>
          <w:p w:rsidR="007739F4" w:rsidRPr="00D60560" w:rsidRDefault="009A475A" w:rsidP="003109D3">
            <w:pPr>
              <w:spacing w:line="360" w:lineRule="auto"/>
              <w:rPr>
                <w:rFonts w:ascii="Times New Roman" w:hAnsi="Times New Roman" w:cs="Times New Roman"/>
                <w:sz w:val="26"/>
                <w:szCs w:val="24"/>
              </w:rPr>
            </w:pPr>
            <w:r>
              <w:rPr>
                <w:rFonts w:ascii="Times New Roman" w:hAnsi="Times New Roman" w:cs="Times New Roman"/>
                <w:sz w:val="26"/>
                <w:szCs w:val="24"/>
              </w:rPr>
              <w:t>09.12.2015</w:t>
            </w:r>
          </w:p>
        </w:tc>
        <w:tc>
          <w:tcPr>
            <w:tcW w:w="7200" w:type="dxa"/>
            <w:vAlign w:val="center"/>
          </w:tcPr>
          <w:p w:rsidR="007739F4" w:rsidRPr="00D60560" w:rsidRDefault="009A475A"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G.Pradeep</w:t>
            </w:r>
            <w:proofErr w:type="spellEnd"/>
            <w:r>
              <w:rPr>
                <w:rFonts w:ascii="Times New Roman" w:hAnsi="Times New Roman" w:cs="Times New Roman"/>
                <w:sz w:val="26"/>
                <w:szCs w:val="24"/>
              </w:rPr>
              <w:t xml:space="preserve">, APM, Reach, Project </w:t>
            </w:r>
            <w:proofErr w:type="spellStart"/>
            <w:r>
              <w:rPr>
                <w:rFonts w:ascii="Times New Roman" w:hAnsi="Times New Roman" w:cs="Times New Roman"/>
                <w:sz w:val="26"/>
                <w:szCs w:val="24"/>
              </w:rPr>
              <w:t>Axshaya</w:t>
            </w:r>
            <w:proofErr w:type="spellEnd"/>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Pr>
                <w:rFonts w:ascii="Times New Roman" w:hAnsi="Times New Roman" w:cs="Times New Roman"/>
                <w:sz w:val="26"/>
                <w:szCs w:val="24"/>
              </w:rPr>
              <w:t>19</w:t>
            </w:r>
            <w:r w:rsidR="00604DC2">
              <w:rPr>
                <w:rFonts w:ascii="Times New Roman" w:hAnsi="Times New Roman" w:cs="Times New Roman"/>
                <w:sz w:val="26"/>
                <w:szCs w:val="24"/>
              </w:rPr>
              <w:t>.</w:t>
            </w:r>
          </w:p>
        </w:tc>
        <w:tc>
          <w:tcPr>
            <w:tcW w:w="1620" w:type="dxa"/>
            <w:vAlign w:val="center"/>
          </w:tcPr>
          <w:p w:rsidR="007739F4" w:rsidRPr="00D60560" w:rsidRDefault="009A475A" w:rsidP="003109D3">
            <w:pPr>
              <w:spacing w:line="360" w:lineRule="auto"/>
              <w:rPr>
                <w:rFonts w:ascii="Times New Roman" w:hAnsi="Times New Roman" w:cs="Times New Roman"/>
                <w:sz w:val="26"/>
                <w:szCs w:val="24"/>
              </w:rPr>
            </w:pPr>
            <w:r>
              <w:rPr>
                <w:rFonts w:ascii="Times New Roman" w:hAnsi="Times New Roman" w:cs="Times New Roman"/>
                <w:sz w:val="26"/>
                <w:szCs w:val="24"/>
              </w:rPr>
              <w:t>07.01.2016</w:t>
            </w:r>
          </w:p>
        </w:tc>
        <w:tc>
          <w:tcPr>
            <w:tcW w:w="7200" w:type="dxa"/>
            <w:vAlign w:val="center"/>
          </w:tcPr>
          <w:p w:rsidR="007739F4" w:rsidRPr="00D60560" w:rsidRDefault="009A475A"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Dr.Arulvasam</w:t>
            </w:r>
            <w:proofErr w:type="spellEnd"/>
            <w:r>
              <w:rPr>
                <w:rFonts w:ascii="Times New Roman" w:hAnsi="Times New Roman" w:cs="Times New Roman"/>
                <w:sz w:val="26"/>
                <w:szCs w:val="24"/>
              </w:rPr>
              <w:t xml:space="preserve">, Medical office, </w:t>
            </w:r>
            <w:proofErr w:type="spellStart"/>
            <w:r>
              <w:rPr>
                <w:rFonts w:ascii="Times New Roman" w:hAnsi="Times New Roman" w:cs="Times New Roman"/>
                <w:sz w:val="26"/>
                <w:szCs w:val="24"/>
              </w:rPr>
              <w:t>Naducuavery</w:t>
            </w:r>
            <w:proofErr w:type="spellEnd"/>
            <w:r>
              <w:rPr>
                <w:rFonts w:ascii="Times New Roman" w:hAnsi="Times New Roman" w:cs="Times New Roman"/>
                <w:sz w:val="26"/>
                <w:szCs w:val="24"/>
              </w:rPr>
              <w:t xml:space="preserve">  PHC</w:t>
            </w:r>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Pr>
                <w:rFonts w:ascii="Times New Roman" w:hAnsi="Times New Roman" w:cs="Times New Roman"/>
                <w:sz w:val="26"/>
                <w:szCs w:val="24"/>
              </w:rPr>
              <w:t>20</w:t>
            </w:r>
            <w:r w:rsidR="00604DC2">
              <w:rPr>
                <w:rFonts w:ascii="Times New Roman" w:hAnsi="Times New Roman" w:cs="Times New Roman"/>
                <w:sz w:val="26"/>
                <w:szCs w:val="24"/>
              </w:rPr>
              <w:t>.</w:t>
            </w:r>
          </w:p>
        </w:tc>
        <w:tc>
          <w:tcPr>
            <w:tcW w:w="1620" w:type="dxa"/>
            <w:vAlign w:val="center"/>
          </w:tcPr>
          <w:p w:rsidR="007739F4" w:rsidRPr="00D60560" w:rsidRDefault="00493D0B" w:rsidP="003109D3">
            <w:pPr>
              <w:spacing w:line="360" w:lineRule="auto"/>
              <w:rPr>
                <w:rFonts w:ascii="Times New Roman" w:hAnsi="Times New Roman" w:cs="Times New Roman"/>
                <w:sz w:val="26"/>
                <w:szCs w:val="24"/>
              </w:rPr>
            </w:pPr>
            <w:r>
              <w:rPr>
                <w:rFonts w:ascii="Times New Roman" w:hAnsi="Times New Roman" w:cs="Times New Roman"/>
                <w:sz w:val="26"/>
                <w:szCs w:val="24"/>
              </w:rPr>
              <w:t>07.01.2016</w:t>
            </w:r>
          </w:p>
        </w:tc>
        <w:tc>
          <w:tcPr>
            <w:tcW w:w="7200" w:type="dxa"/>
            <w:vAlign w:val="center"/>
          </w:tcPr>
          <w:p w:rsidR="007739F4" w:rsidRPr="00D60560" w:rsidRDefault="00493D0B"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N.Annamalai</w:t>
            </w:r>
            <w:proofErr w:type="spellEnd"/>
            <w:r>
              <w:rPr>
                <w:rFonts w:ascii="Times New Roman" w:hAnsi="Times New Roman" w:cs="Times New Roman"/>
                <w:sz w:val="26"/>
                <w:szCs w:val="24"/>
              </w:rPr>
              <w:t xml:space="preserve">, Health Inspector, </w:t>
            </w:r>
            <w:proofErr w:type="spellStart"/>
            <w:r>
              <w:rPr>
                <w:rFonts w:ascii="Times New Roman" w:hAnsi="Times New Roman" w:cs="Times New Roman"/>
                <w:sz w:val="26"/>
                <w:szCs w:val="24"/>
              </w:rPr>
              <w:t>Naducuavery</w:t>
            </w:r>
            <w:proofErr w:type="spellEnd"/>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Pr>
                <w:rFonts w:ascii="Times New Roman" w:hAnsi="Times New Roman" w:cs="Times New Roman"/>
                <w:sz w:val="26"/>
                <w:szCs w:val="24"/>
              </w:rPr>
              <w:t>21</w:t>
            </w:r>
            <w:r w:rsidR="00604DC2">
              <w:rPr>
                <w:rFonts w:ascii="Times New Roman" w:hAnsi="Times New Roman" w:cs="Times New Roman"/>
                <w:sz w:val="26"/>
                <w:szCs w:val="24"/>
              </w:rPr>
              <w:t>.</w:t>
            </w:r>
          </w:p>
        </w:tc>
        <w:tc>
          <w:tcPr>
            <w:tcW w:w="1620" w:type="dxa"/>
            <w:vAlign w:val="center"/>
          </w:tcPr>
          <w:p w:rsidR="007739F4" w:rsidRPr="00D60560" w:rsidRDefault="00493D0B" w:rsidP="003109D3">
            <w:pPr>
              <w:spacing w:line="360" w:lineRule="auto"/>
              <w:rPr>
                <w:rFonts w:ascii="Times New Roman" w:hAnsi="Times New Roman" w:cs="Times New Roman"/>
                <w:sz w:val="26"/>
                <w:szCs w:val="24"/>
              </w:rPr>
            </w:pPr>
            <w:r>
              <w:rPr>
                <w:rFonts w:ascii="Times New Roman" w:hAnsi="Times New Roman" w:cs="Times New Roman"/>
                <w:sz w:val="26"/>
                <w:szCs w:val="24"/>
              </w:rPr>
              <w:t>07.01.2016</w:t>
            </w:r>
          </w:p>
        </w:tc>
        <w:tc>
          <w:tcPr>
            <w:tcW w:w="7200" w:type="dxa"/>
            <w:vAlign w:val="center"/>
          </w:tcPr>
          <w:p w:rsidR="007739F4" w:rsidRPr="00D60560" w:rsidRDefault="00493D0B"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P.Madhavan</w:t>
            </w:r>
            <w:proofErr w:type="spellEnd"/>
            <w:r>
              <w:rPr>
                <w:rFonts w:ascii="Times New Roman" w:hAnsi="Times New Roman" w:cs="Times New Roman"/>
                <w:sz w:val="26"/>
                <w:szCs w:val="24"/>
              </w:rPr>
              <w:t>, DPM, DAPCU</w:t>
            </w:r>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Pr>
                <w:rFonts w:ascii="Times New Roman" w:hAnsi="Times New Roman" w:cs="Times New Roman"/>
                <w:sz w:val="26"/>
                <w:szCs w:val="24"/>
              </w:rPr>
              <w:t>22</w:t>
            </w:r>
            <w:r w:rsidR="00604DC2">
              <w:rPr>
                <w:rFonts w:ascii="Times New Roman" w:hAnsi="Times New Roman" w:cs="Times New Roman"/>
                <w:sz w:val="26"/>
                <w:szCs w:val="24"/>
              </w:rPr>
              <w:t>.</w:t>
            </w:r>
          </w:p>
        </w:tc>
        <w:tc>
          <w:tcPr>
            <w:tcW w:w="1620" w:type="dxa"/>
            <w:vAlign w:val="center"/>
          </w:tcPr>
          <w:p w:rsidR="007739F4" w:rsidRPr="00D60560" w:rsidRDefault="00493D0B" w:rsidP="003109D3">
            <w:pPr>
              <w:spacing w:line="360" w:lineRule="auto"/>
              <w:rPr>
                <w:rFonts w:ascii="Times New Roman" w:hAnsi="Times New Roman" w:cs="Times New Roman"/>
                <w:sz w:val="26"/>
                <w:szCs w:val="24"/>
              </w:rPr>
            </w:pPr>
            <w:r>
              <w:rPr>
                <w:rFonts w:ascii="Times New Roman" w:hAnsi="Times New Roman" w:cs="Times New Roman"/>
                <w:sz w:val="26"/>
                <w:szCs w:val="24"/>
              </w:rPr>
              <w:t>28.01.2016</w:t>
            </w:r>
          </w:p>
        </w:tc>
        <w:tc>
          <w:tcPr>
            <w:tcW w:w="7200" w:type="dxa"/>
            <w:vAlign w:val="center"/>
          </w:tcPr>
          <w:p w:rsidR="007739F4" w:rsidRPr="00D60560" w:rsidRDefault="00493D0B"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M.Santhosh</w:t>
            </w:r>
            <w:proofErr w:type="spellEnd"/>
            <w:r>
              <w:rPr>
                <w:rFonts w:ascii="Times New Roman" w:hAnsi="Times New Roman" w:cs="Times New Roman"/>
                <w:sz w:val="26"/>
                <w:szCs w:val="24"/>
              </w:rPr>
              <w:t xml:space="preserve"> Reddy, PPTCT Auditor</w:t>
            </w:r>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Pr>
                <w:rFonts w:ascii="Times New Roman" w:hAnsi="Times New Roman" w:cs="Times New Roman"/>
                <w:sz w:val="26"/>
                <w:szCs w:val="24"/>
              </w:rPr>
              <w:t>23</w:t>
            </w:r>
            <w:r w:rsidR="00604DC2">
              <w:rPr>
                <w:rFonts w:ascii="Times New Roman" w:hAnsi="Times New Roman" w:cs="Times New Roman"/>
                <w:sz w:val="26"/>
                <w:szCs w:val="24"/>
              </w:rPr>
              <w:t>.</w:t>
            </w:r>
          </w:p>
        </w:tc>
        <w:tc>
          <w:tcPr>
            <w:tcW w:w="1620" w:type="dxa"/>
            <w:vAlign w:val="center"/>
          </w:tcPr>
          <w:p w:rsidR="007739F4" w:rsidRPr="00D60560" w:rsidRDefault="00493D0B" w:rsidP="003109D3">
            <w:pPr>
              <w:spacing w:line="360" w:lineRule="auto"/>
              <w:rPr>
                <w:rFonts w:ascii="Times New Roman" w:hAnsi="Times New Roman" w:cs="Times New Roman"/>
                <w:sz w:val="26"/>
                <w:szCs w:val="24"/>
              </w:rPr>
            </w:pPr>
            <w:r>
              <w:rPr>
                <w:rFonts w:ascii="Times New Roman" w:hAnsi="Times New Roman" w:cs="Times New Roman"/>
                <w:sz w:val="26"/>
                <w:szCs w:val="24"/>
              </w:rPr>
              <w:t>28.01.2016</w:t>
            </w:r>
          </w:p>
        </w:tc>
        <w:tc>
          <w:tcPr>
            <w:tcW w:w="7200" w:type="dxa"/>
            <w:vAlign w:val="center"/>
          </w:tcPr>
          <w:p w:rsidR="007739F4" w:rsidRPr="00D60560" w:rsidRDefault="00493D0B"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Mr.N.Balu</w:t>
            </w:r>
            <w:proofErr w:type="spellEnd"/>
            <w:r w:rsidR="004538E2">
              <w:rPr>
                <w:rFonts w:ascii="Times New Roman" w:hAnsi="Times New Roman" w:cs="Times New Roman"/>
                <w:sz w:val="26"/>
                <w:szCs w:val="24"/>
              </w:rPr>
              <w:t>, AGM, RBI, Chennai</w:t>
            </w:r>
          </w:p>
        </w:tc>
      </w:tr>
      <w:tr w:rsidR="007739F4" w:rsidRPr="00D60560" w:rsidTr="00901476">
        <w:tc>
          <w:tcPr>
            <w:tcW w:w="828" w:type="dxa"/>
            <w:vAlign w:val="center"/>
          </w:tcPr>
          <w:p w:rsidR="007739F4" w:rsidRPr="00D60560" w:rsidRDefault="007739F4" w:rsidP="00A02AD0">
            <w:pPr>
              <w:spacing w:line="360" w:lineRule="auto"/>
              <w:jc w:val="center"/>
              <w:rPr>
                <w:rFonts w:ascii="Times New Roman" w:hAnsi="Times New Roman" w:cs="Times New Roman"/>
                <w:sz w:val="26"/>
                <w:szCs w:val="24"/>
              </w:rPr>
            </w:pPr>
            <w:r>
              <w:rPr>
                <w:rFonts w:ascii="Times New Roman" w:hAnsi="Times New Roman" w:cs="Times New Roman"/>
                <w:sz w:val="26"/>
                <w:szCs w:val="24"/>
              </w:rPr>
              <w:t>24</w:t>
            </w:r>
            <w:r w:rsidR="00604DC2">
              <w:rPr>
                <w:rFonts w:ascii="Times New Roman" w:hAnsi="Times New Roman" w:cs="Times New Roman"/>
                <w:sz w:val="26"/>
                <w:szCs w:val="24"/>
              </w:rPr>
              <w:t>.</w:t>
            </w:r>
          </w:p>
        </w:tc>
        <w:tc>
          <w:tcPr>
            <w:tcW w:w="1620" w:type="dxa"/>
            <w:vAlign w:val="center"/>
          </w:tcPr>
          <w:p w:rsidR="007739F4" w:rsidRPr="00D60560" w:rsidRDefault="004538E2" w:rsidP="003109D3">
            <w:pPr>
              <w:spacing w:line="360" w:lineRule="auto"/>
              <w:rPr>
                <w:rFonts w:ascii="Times New Roman" w:hAnsi="Times New Roman" w:cs="Times New Roman"/>
                <w:sz w:val="26"/>
                <w:szCs w:val="24"/>
              </w:rPr>
            </w:pPr>
            <w:r>
              <w:rPr>
                <w:rFonts w:ascii="Times New Roman" w:hAnsi="Times New Roman" w:cs="Times New Roman"/>
                <w:sz w:val="26"/>
                <w:szCs w:val="24"/>
              </w:rPr>
              <w:t>29.02.2016</w:t>
            </w:r>
          </w:p>
        </w:tc>
        <w:tc>
          <w:tcPr>
            <w:tcW w:w="7200" w:type="dxa"/>
            <w:vAlign w:val="center"/>
          </w:tcPr>
          <w:p w:rsidR="007739F4" w:rsidRPr="00D60560" w:rsidRDefault="004538E2" w:rsidP="003109D3">
            <w:pPr>
              <w:spacing w:line="360" w:lineRule="auto"/>
              <w:rPr>
                <w:rFonts w:ascii="Times New Roman" w:hAnsi="Times New Roman" w:cs="Times New Roman"/>
                <w:sz w:val="26"/>
                <w:szCs w:val="24"/>
              </w:rPr>
            </w:pPr>
            <w:proofErr w:type="spellStart"/>
            <w:r>
              <w:rPr>
                <w:rFonts w:ascii="Times New Roman" w:hAnsi="Times New Roman" w:cs="Times New Roman"/>
                <w:sz w:val="26"/>
                <w:szCs w:val="24"/>
              </w:rPr>
              <w:t>R.Sumathi,Manager</w:t>
            </w:r>
            <w:proofErr w:type="spellEnd"/>
            <w:r>
              <w:rPr>
                <w:rFonts w:ascii="Times New Roman" w:hAnsi="Times New Roman" w:cs="Times New Roman"/>
                <w:sz w:val="26"/>
                <w:szCs w:val="24"/>
              </w:rPr>
              <w:t xml:space="preserve">, TCCB, </w:t>
            </w:r>
            <w:proofErr w:type="spellStart"/>
            <w:r>
              <w:rPr>
                <w:rFonts w:ascii="Times New Roman" w:hAnsi="Times New Roman" w:cs="Times New Roman"/>
                <w:sz w:val="26"/>
                <w:szCs w:val="24"/>
              </w:rPr>
              <w:t>Naducuavery</w:t>
            </w:r>
            <w:proofErr w:type="spellEnd"/>
          </w:p>
        </w:tc>
      </w:tr>
    </w:tbl>
    <w:p w:rsidR="00D60560" w:rsidRPr="00D60560" w:rsidRDefault="00D60560">
      <w:pPr>
        <w:pStyle w:val="ListParagraph"/>
        <w:spacing w:line="360" w:lineRule="auto"/>
        <w:ind w:left="1440"/>
        <w:jc w:val="both"/>
        <w:rPr>
          <w:rFonts w:ascii="Times New Roman" w:hAnsi="Times New Roman" w:cs="Times New Roman"/>
          <w:sz w:val="26"/>
          <w:szCs w:val="24"/>
        </w:rPr>
      </w:pPr>
    </w:p>
    <w:sectPr w:rsidR="00D60560" w:rsidRPr="00D60560" w:rsidSect="004153BA">
      <w:pgSz w:w="11909" w:h="16834" w:code="9"/>
      <w:pgMar w:top="144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176"/>
    <w:multiLevelType w:val="hybridMultilevel"/>
    <w:tmpl w:val="63564B06"/>
    <w:lvl w:ilvl="0" w:tplc="30467992">
      <w:start w:val="2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20B15D1A"/>
    <w:multiLevelType w:val="hybridMultilevel"/>
    <w:tmpl w:val="F17A6C9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8364956"/>
    <w:multiLevelType w:val="hybridMultilevel"/>
    <w:tmpl w:val="9FF03732"/>
    <w:lvl w:ilvl="0" w:tplc="3CF4D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164659"/>
    <w:multiLevelType w:val="hybridMultilevel"/>
    <w:tmpl w:val="2CECE31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B557DC5"/>
    <w:multiLevelType w:val="hybridMultilevel"/>
    <w:tmpl w:val="791A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7650D"/>
    <w:multiLevelType w:val="hybridMultilevel"/>
    <w:tmpl w:val="05BA22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5B7D33"/>
    <w:multiLevelType w:val="hybridMultilevel"/>
    <w:tmpl w:val="47422B34"/>
    <w:lvl w:ilvl="0" w:tplc="6C4050BA">
      <w:start w:val="2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4C774382"/>
    <w:multiLevelType w:val="hybridMultilevel"/>
    <w:tmpl w:val="5FE0A89A"/>
    <w:lvl w:ilvl="0" w:tplc="AB148DB2">
      <w:start w:val="5"/>
      <w:numFmt w:val="decimal"/>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5CBD08E7"/>
    <w:multiLevelType w:val="hybridMultilevel"/>
    <w:tmpl w:val="7042241A"/>
    <w:lvl w:ilvl="0" w:tplc="7130E1C2">
      <w:start w:val="17"/>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3"/>
  </w:num>
  <w:num w:numId="2">
    <w:abstractNumId w:val="1"/>
  </w:num>
  <w:num w:numId="3">
    <w:abstractNumId w:val="4"/>
  </w:num>
  <w:num w:numId="4">
    <w:abstractNumId w:val="5"/>
  </w:num>
  <w:num w:numId="5">
    <w:abstractNumId w:val="2"/>
  </w:num>
  <w:num w:numId="6">
    <w:abstractNumId w:val="7"/>
  </w:num>
  <w:num w:numId="7">
    <w:abstractNumId w:val="8"/>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24F42"/>
    <w:rsid w:val="0000778C"/>
    <w:rsid w:val="00020928"/>
    <w:rsid w:val="00022A92"/>
    <w:rsid w:val="00025E05"/>
    <w:rsid w:val="00025F49"/>
    <w:rsid w:val="00037B7B"/>
    <w:rsid w:val="00051833"/>
    <w:rsid w:val="000636FA"/>
    <w:rsid w:val="00065861"/>
    <w:rsid w:val="00076283"/>
    <w:rsid w:val="00082556"/>
    <w:rsid w:val="0009191A"/>
    <w:rsid w:val="00091F50"/>
    <w:rsid w:val="00096BA9"/>
    <w:rsid w:val="00097B0B"/>
    <w:rsid w:val="000A35EE"/>
    <w:rsid w:val="000B160C"/>
    <w:rsid w:val="000B4AD9"/>
    <w:rsid w:val="000B686B"/>
    <w:rsid w:val="000C12DB"/>
    <w:rsid w:val="000C476F"/>
    <w:rsid w:val="000C4D3F"/>
    <w:rsid w:val="000C7960"/>
    <w:rsid w:val="000C7BF8"/>
    <w:rsid w:val="000D3916"/>
    <w:rsid w:val="000D3FFD"/>
    <w:rsid w:val="000D6271"/>
    <w:rsid w:val="000E43C4"/>
    <w:rsid w:val="000E5624"/>
    <w:rsid w:val="001010F4"/>
    <w:rsid w:val="00102C7C"/>
    <w:rsid w:val="00102E02"/>
    <w:rsid w:val="00132C97"/>
    <w:rsid w:val="00145904"/>
    <w:rsid w:val="00154870"/>
    <w:rsid w:val="00155948"/>
    <w:rsid w:val="00164FC0"/>
    <w:rsid w:val="00171EA2"/>
    <w:rsid w:val="001759F9"/>
    <w:rsid w:val="0017765D"/>
    <w:rsid w:val="001913DF"/>
    <w:rsid w:val="00193B20"/>
    <w:rsid w:val="001A731B"/>
    <w:rsid w:val="001B2516"/>
    <w:rsid w:val="001B5EF8"/>
    <w:rsid w:val="001B7041"/>
    <w:rsid w:val="001C474B"/>
    <w:rsid w:val="001C7FE9"/>
    <w:rsid w:val="001D2891"/>
    <w:rsid w:val="001E15B2"/>
    <w:rsid w:val="00205800"/>
    <w:rsid w:val="00205CB5"/>
    <w:rsid w:val="00213058"/>
    <w:rsid w:val="00216B6D"/>
    <w:rsid w:val="0023795C"/>
    <w:rsid w:val="002406F5"/>
    <w:rsid w:val="002434DD"/>
    <w:rsid w:val="0024507E"/>
    <w:rsid w:val="00260903"/>
    <w:rsid w:val="002624C9"/>
    <w:rsid w:val="00273804"/>
    <w:rsid w:val="00275BBE"/>
    <w:rsid w:val="002772C7"/>
    <w:rsid w:val="00287BA7"/>
    <w:rsid w:val="0029460F"/>
    <w:rsid w:val="0029744F"/>
    <w:rsid w:val="002A05E9"/>
    <w:rsid w:val="002B10D0"/>
    <w:rsid w:val="002B20BE"/>
    <w:rsid w:val="002C5AB7"/>
    <w:rsid w:val="002C5C4D"/>
    <w:rsid w:val="002D51D5"/>
    <w:rsid w:val="002D788B"/>
    <w:rsid w:val="002E0B13"/>
    <w:rsid w:val="002E0D61"/>
    <w:rsid w:val="002E76D0"/>
    <w:rsid w:val="002F0C83"/>
    <w:rsid w:val="002F6162"/>
    <w:rsid w:val="0030246C"/>
    <w:rsid w:val="00310245"/>
    <w:rsid w:val="00310BF8"/>
    <w:rsid w:val="003113EB"/>
    <w:rsid w:val="00317A26"/>
    <w:rsid w:val="00326FF0"/>
    <w:rsid w:val="003342DE"/>
    <w:rsid w:val="003362A5"/>
    <w:rsid w:val="003368AE"/>
    <w:rsid w:val="00336E47"/>
    <w:rsid w:val="0034092A"/>
    <w:rsid w:val="00343698"/>
    <w:rsid w:val="00343AD8"/>
    <w:rsid w:val="00343F9A"/>
    <w:rsid w:val="00351D74"/>
    <w:rsid w:val="00357E78"/>
    <w:rsid w:val="00360708"/>
    <w:rsid w:val="003655CE"/>
    <w:rsid w:val="00372127"/>
    <w:rsid w:val="00390FA2"/>
    <w:rsid w:val="003A0DB0"/>
    <w:rsid w:val="003B4CD3"/>
    <w:rsid w:val="003B5817"/>
    <w:rsid w:val="003C5AC5"/>
    <w:rsid w:val="003C6ECC"/>
    <w:rsid w:val="0040475B"/>
    <w:rsid w:val="004153BA"/>
    <w:rsid w:val="00415459"/>
    <w:rsid w:val="004159AB"/>
    <w:rsid w:val="0042458E"/>
    <w:rsid w:val="00424F42"/>
    <w:rsid w:val="00430BE9"/>
    <w:rsid w:val="00433156"/>
    <w:rsid w:val="00434737"/>
    <w:rsid w:val="00442CEF"/>
    <w:rsid w:val="00445409"/>
    <w:rsid w:val="004458DE"/>
    <w:rsid w:val="00446645"/>
    <w:rsid w:val="00451BCF"/>
    <w:rsid w:val="004538E2"/>
    <w:rsid w:val="00460EA2"/>
    <w:rsid w:val="00472D13"/>
    <w:rsid w:val="00493D0B"/>
    <w:rsid w:val="004A1693"/>
    <w:rsid w:val="004A304B"/>
    <w:rsid w:val="004A37C5"/>
    <w:rsid w:val="004B4644"/>
    <w:rsid w:val="004C1055"/>
    <w:rsid w:val="004D3D38"/>
    <w:rsid w:val="004D6EF5"/>
    <w:rsid w:val="004D73E0"/>
    <w:rsid w:val="004D7E73"/>
    <w:rsid w:val="004E0B91"/>
    <w:rsid w:val="004E0F50"/>
    <w:rsid w:val="004F3B2F"/>
    <w:rsid w:val="005063D4"/>
    <w:rsid w:val="005174DF"/>
    <w:rsid w:val="005279E1"/>
    <w:rsid w:val="00527B0D"/>
    <w:rsid w:val="005309AA"/>
    <w:rsid w:val="0055390D"/>
    <w:rsid w:val="00564712"/>
    <w:rsid w:val="00570A1E"/>
    <w:rsid w:val="005739B3"/>
    <w:rsid w:val="00576ABB"/>
    <w:rsid w:val="00584D99"/>
    <w:rsid w:val="00587C40"/>
    <w:rsid w:val="005955EB"/>
    <w:rsid w:val="005A3E71"/>
    <w:rsid w:val="005A6832"/>
    <w:rsid w:val="005A7307"/>
    <w:rsid w:val="005B268F"/>
    <w:rsid w:val="005B6D5E"/>
    <w:rsid w:val="005C0461"/>
    <w:rsid w:val="005C3B41"/>
    <w:rsid w:val="005C718E"/>
    <w:rsid w:val="005D071A"/>
    <w:rsid w:val="005D73CD"/>
    <w:rsid w:val="005D74B6"/>
    <w:rsid w:val="005D7C10"/>
    <w:rsid w:val="005E4775"/>
    <w:rsid w:val="005F3CF6"/>
    <w:rsid w:val="005F3E77"/>
    <w:rsid w:val="00600844"/>
    <w:rsid w:val="006046D0"/>
    <w:rsid w:val="00604DC2"/>
    <w:rsid w:val="006069AD"/>
    <w:rsid w:val="006176F0"/>
    <w:rsid w:val="00623B15"/>
    <w:rsid w:val="0062536A"/>
    <w:rsid w:val="00625742"/>
    <w:rsid w:val="006271C8"/>
    <w:rsid w:val="006351A9"/>
    <w:rsid w:val="00644254"/>
    <w:rsid w:val="00646A7E"/>
    <w:rsid w:val="006473B6"/>
    <w:rsid w:val="006709FA"/>
    <w:rsid w:val="00670E50"/>
    <w:rsid w:val="00685162"/>
    <w:rsid w:val="00694603"/>
    <w:rsid w:val="006A1A2C"/>
    <w:rsid w:val="006A3C32"/>
    <w:rsid w:val="006B23AE"/>
    <w:rsid w:val="006C15A0"/>
    <w:rsid w:val="006C3FD8"/>
    <w:rsid w:val="006D11A4"/>
    <w:rsid w:val="006E5996"/>
    <w:rsid w:val="006F06A7"/>
    <w:rsid w:val="006F23DC"/>
    <w:rsid w:val="006F79C9"/>
    <w:rsid w:val="007222F5"/>
    <w:rsid w:val="00725747"/>
    <w:rsid w:val="00731FC3"/>
    <w:rsid w:val="0073464F"/>
    <w:rsid w:val="00741FD5"/>
    <w:rsid w:val="007440BD"/>
    <w:rsid w:val="00750E88"/>
    <w:rsid w:val="0075236D"/>
    <w:rsid w:val="00757D30"/>
    <w:rsid w:val="00761F9A"/>
    <w:rsid w:val="00770190"/>
    <w:rsid w:val="00770A5C"/>
    <w:rsid w:val="007711DB"/>
    <w:rsid w:val="00772B02"/>
    <w:rsid w:val="007739F4"/>
    <w:rsid w:val="00794747"/>
    <w:rsid w:val="007A5D30"/>
    <w:rsid w:val="007B587F"/>
    <w:rsid w:val="007C7FAE"/>
    <w:rsid w:val="007D1E0E"/>
    <w:rsid w:val="007D2246"/>
    <w:rsid w:val="007D4FE8"/>
    <w:rsid w:val="007D5E7E"/>
    <w:rsid w:val="007D630B"/>
    <w:rsid w:val="007F03AA"/>
    <w:rsid w:val="007F1BFB"/>
    <w:rsid w:val="00800741"/>
    <w:rsid w:val="00802890"/>
    <w:rsid w:val="00803E52"/>
    <w:rsid w:val="008105AA"/>
    <w:rsid w:val="00810DB0"/>
    <w:rsid w:val="00811D7F"/>
    <w:rsid w:val="00812CC0"/>
    <w:rsid w:val="008169F2"/>
    <w:rsid w:val="008264B4"/>
    <w:rsid w:val="00835839"/>
    <w:rsid w:val="00836404"/>
    <w:rsid w:val="00841163"/>
    <w:rsid w:val="0084155E"/>
    <w:rsid w:val="00846C02"/>
    <w:rsid w:val="00847F7A"/>
    <w:rsid w:val="00851A57"/>
    <w:rsid w:val="00884C57"/>
    <w:rsid w:val="008A59AB"/>
    <w:rsid w:val="008B3BAF"/>
    <w:rsid w:val="008B43BE"/>
    <w:rsid w:val="008B4477"/>
    <w:rsid w:val="008C6C4A"/>
    <w:rsid w:val="008D3500"/>
    <w:rsid w:val="008D41C2"/>
    <w:rsid w:val="008E5DB2"/>
    <w:rsid w:val="008E7F5F"/>
    <w:rsid w:val="008F56EF"/>
    <w:rsid w:val="00901476"/>
    <w:rsid w:val="00905025"/>
    <w:rsid w:val="009072E5"/>
    <w:rsid w:val="009256C3"/>
    <w:rsid w:val="00925AC1"/>
    <w:rsid w:val="00944EBA"/>
    <w:rsid w:val="00950873"/>
    <w:rsid w:val="009570A3"/>
    <w:rsid w:val="0097345F"/>
    <w:rsid w:val="00995521"/>
    <w:rsid w:val="009A29FA"/>
    <w:rsid w:val="009A42B6"/>
    <w:rsid w:val="009A475A"/>
    <w:rsid w:val="009A6E8D"/>
    <w:rsid w:val="009B39DC"/>
    <w:rsid w:val="009B50C0"/>
    <w:rsid w:val="009B5AC5"/>
    <w:rsid w:val="009B78B9"/>
    <w:rsid w:val="009C47B0"/>
    <w:rsid w:val="009C5D16"/>
    <w:rsid w:val="009C63EE"/>
    <w:rsid w:val="009D0D0C"/>
    <w:rsid w:val="009D5885"/>
    <w:rsid w:val="009D660F"/>
    <w:rsid w:val="009E0875"/>
    <w:rsid w:val="009E33D9"/>
    <w:rsid w:val="009E7A05"/>
    <w:rsid w:val="009F23DA"/>
    <w:rsid w:val="009F5CCE"/>
    <w:rsid w:val="00A02050"/>
    <w:rsid w:val="00A02AD0"/>
    <w:rsid w:val="00A1174C"/>
    <w:rsid w:val="00A23447"/>
    <w:rsid w:val="00A239C9"/>
    <w:rsid w:val="00A23EE3"/>
    <w:rsid w:val="00A2413C"/>
    <w:rsid w:val="00A46341"/>
    <w:rsid w:val="00A679CA"/>
    <w:rsid w:val="00A67B15"/>
    <w:rsid w:val="00A807A6"/>
    <w:rsid w:val="00A83288"/>
    <w:rsid w:val="00A83426"/>
    <w:rsid w:val="00A83D4E"/>
    <w:rsid w:val="00A8469A"/>
    <w:rsid w:val="00AA0DDB"/>
    <w:rsid w:val="00AA52CB"/>
    <w:rsid w:val="00AC3937"/>
    <w:rsid w:val="00AC67CB"/>
    <w:rsid w:val="00AC776E"/>
    <w:rsid w:val="00B013BB"/>
    <w:rsid w:val="00B13037"/>
    <w:rsid w:val="00B13EE1"/>
    <w:rsid w:val="00B153D7"/>
    <w:rsid w:val="00B15F88"/>
    <w:rsid w:val="00B2091B"/>
    <w:rsid w:val="00B2289F"/>
    <w:rsid w:val="00B22C95"/>
    <w:rsid w:val="00B24879"/>
    <w:rsid w:val="00B25A25"/>
    <w:rsid w:val="00B43650"/>
    <w:rsid w:val="00B43D99"/>
    <w:rsid w:val="00B44FA3"/>
    <w:rsid w:val="00B46C4F"/>
    <w:rsid w:val="00B516CF"/>
    <w:rsid w:val="00B52A09"/>
    <w:rsid w:val="00B536EE"/>
    <w:rsid w:val="00B6699F"/>
    <w:rsid w:val="00B70417"/>
    <w:rsid w:val="00B727F8"/>
    <w:rsid w:val="00B72E71"/>
    <w:rsid w:val="00B808DF"/>
    <w:rsid w:val="00B81B83"/>
    <w:rsid w:val="00B836F7"/>
    <w:rsid w:val="00B83B9E"/>
    <w:rsid w:val="00B878B9"/>
    <w:rsid w:val="00B91393"/>
    <w:rsid w:val="00BB4AD1"/>
    <w:rsid w:val="00BC013A"/>
    <w:rsid w:val="00BC0774"/>
    <w:rsid w:val="00BC2B02"/>
    <w:rsid w:val="00BD09FD"/>
    <w:rsid w:val="00BD1AA3"/>
    <w:rsid w:val="00BD4A98"/>
    <w:rsid w:val="00BE19BC"/>
    <w:rsid w:val="00BE1B58"/>
    <w:rsid w:val="00BE334D"/>
    <w:rsid w:val="00BE403F"/>
    <w:rsid w:val="00BE6D93"/>
    <w:rsid w:val="00C01847"/>
    <w:rsid w:val="00C10C1F"/>
    <w:rsid w:val="00C122A1"/>
    <w:rsid w:val="00C16AD8"/>
    <w:rsid w:val="00C20C38"/>
    <w:rsid w:val="00C31382"/>
    <w:rsid w:val="00C31BCC"/>
    <w:rsid w:val="00C3408A"/>
    <w:rsid w:val="00C447BE"/>
    <w:rsid w:val="00C44D0F"/>
    <w:rsid w:val="00C53715"/>
    <w:rsid w:val="00C57451"/>
    <w:rsid w:val="00C57778"/>
    <w:rsid w:val="00C718A9"/>
    <w:rsid w:val="00C72537"/>
    <w:rsid w:val="00C740E0"/>
    <w:rsid w:val="00C76B42"/>
    <w:rsid w:val="00C805B1"/>
    <w:rsid w:val="00C85209"/>
    <w:rsid w:val="00C854DB"/>
    <w:rsid w:val="00C85621"/>
    <w:rsid w:val="00CB5DA2"/>
    <w:rsid w:val="00CC3740"/>
    <w:rsid w:val="00CC5A44"/>
    <w:rsid w:val="00CD3B33"/>
    <w:rsid w:val="00CD5AD0"/>
    <w:rsid w:val="00CE2029"/>
    <w:rsid w:val="00CE5E00"/>
    <w:rsid w:val="00CF7BEF"/>
    <w:rsid w:val="00D02B5E"/>
    <w:rsid w:val="00D37DB8"/>
    <w:rsid w:val="00D402CA"/>
    <w:rsid w:val="00D40740"/>
    <w:rsid w:val="00D55767"/>
    <w:rsid w:val="00D60560"/>
    <w:rsid w:val="00D62A26"/>
    <w:rsid w:val="00D677DE"/>
    <w:rsid w:val="00D82AFC"/>
    <w:rsid w:val="00DA30E5"/>
    <w:rsid w:val="00DA3458"/>
    <w:rsid w:val="00DA39EA"/>
    <w:rsid w:val="00DA5451"/>
    <w:rsid w:val="00DB0124"/>
    <w:rsid w:val="00DB3E9D"/>
    <w:rsid w:val="00DB550A"/>
    <w:rsid w:val="00DC7F9B"/>
    <w:rsid w:val="00DD6D24"/>
    <w:rsid w:val="00E02B79"/>
    <w:rsid w:val="00E05185"/>
    <w:rsid w:val="00E05EB0"/>
    <w:rsid w:val="00E209FE"/>
    <w:rsid w:val="00E216E1"/>
    <w:rsid w:val="00E2435F"/>
    <w:rsid w:val="00E24B20"/>
    <w:rsid w:val="00E25988"/>
    <w:rsid w:val="00E25A29"/>
    <w:rsid w:val="00E3323B"/>
    <w:rsid w:val="00E357B2"/>
    <w:rsid w:val="00E512A7"/>
    <w:rsid w:val="00E6592B"/>
    <w:rsid w:val="00E8099E"/>
    <w:rsid w:val="00E84C69"/>
    <w:rsid w:val="00E85388"/>
    <w:rsid w:val="00E855F6"/>
    <w:rsid w:val="00E86853"/>
    <w:rsid w:val="00E96FCB"/>
    <w:rsid w:val="00EA2662"/>
    <w:rsid w:val="00EA5F35"/>
    <w:rsid w:val="00EA6278"/>
    <w:rsid w:val="00EB444E"/>
    <w:rsid w:val="00ED52DC"/>
    <w:rsid w:val="00ED60E5"/>
    <w:rsid w:val="00ED6BD0"/>
    <w:rsid w:val="00ED7D27"/>
    <w:rsid w:val="00EE592E"/>
    <w:rsid w:val="00F03DAA"/>
    <w:rsid w:val="00F11902"/>
    <w:rsid w:val="00F20FCB"/>
    <w:rsid w:val="00F251AF"/>
    <w:rsid w:val="00F27DE2"/>
    <w:rsid w:val="00F32105"/>
    <w:rsid w:val="00F36702"/>
    <w:rsid w:val="00F37F73"/>
    <w:rsid w:val="00F404B5"/>
    <w:rsid w:val="00F52F31"/>
    <w:rsid w:val="00F54DED"/>
    <w:rsid w:val="00F70EE3"/>
    <w:rsid w:val="00F740CA"/>
    <w:rsid w:val="00F85634"/>
    <w:rsid w:val="00F9790A"/>
    <w:rsid w:val="00FA21F7"/>
    <w:rsid w:val="00FA4657"/>
    <w:rsid w:val="00FA641F"/>
    <w:rsid w:val="00FB2848"/>
    <w:rsid w:val="00FB423D"/>
    <w:rsid w:val="00FB7D5D"/>
    <w:rsid w:val="00FC163F"/>
    <w:rsid w:val="00FD76B9"/>
    <w:rsid w:val="00FE1A61"/>
    <w:rsid w:val="00FE7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F42"/>
    <w:pPr>
      <w:ind w:left="720"/>
      <w:contextualSpacing/>
    </w:pPr>
  </w:style>
  <w:style w:type="table" w:styleId="TableGrid">
    <w:name w:val="Table Grid"/>
    <w:basedOn w:val="TableNormal"/>
    <w:uiPriority w:val="59"/>
    <w:rsid w:val="00433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5390D"/>
    <w:rPr>
      <w:color w:val="0000FF" w:themeColor="hyperlink"/>
      <w:u w:val="single"/>
    </w:rPr>
  </w:style>
  <w:style w:type="paragraph" w:styleId="NoSpacing">
    <w:name w:val="No Spacing"/>
    <w:uiPriority w:val="1"/>
    <w:qFormat/>
    <w:rsid w:val="00F20F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14</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Gawdsey</cp:lastModifiedBy>
  <cp:revision>93</cp:revision>
  <cp:lastPrinted>2016-10-17T05:43:00Z</cp:lastPrinted>
  <dcterms:created xsi:type="dcterms:W3CDTF">2015-06-18T12:32:00Z</dcterms:created>
  <dcterms:modified xsi:type="dcterms:W3CDTF">2016-10-17T06:01:00Z</dcterms:modified>
</cp:coreProperties>
</file>